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8237CE" w:rsidP="008237CE" w:rsidRDefault="00014F84" w14:paraId="671C52E0" w14:textId="1DACE894">
      <w:pPr>
        <w:pStyle w:val="paragraph"/>
        <w:spacing w:before="0" w:beforeAutospacing="0" w:after="0" w:afterAutospacing="0"/>
        <w:ind w:left="360" w:hanging="360"/>
        <w:jc w:val="center"/>
        <w:textAlignment w:val="baseline"/>
        <w:rPr>
          <w:rFonts w:ascii="Calibri" w:hAnsi="Calibri" w:cs="Calibri" w:eastAsiaTheme="majorEastAsia"/>
          <w:b/>
          <w:bCs/>
          <w:color w:val="231F20"/>
        </w:rPr>
      </w:pPr>
      <w:r w:rsidRPr="00014F84">
        <w:rPr>
          <w:rFonts w:ascii="Calibri" w:hAnsi="Calibri" w:cs="Calibri" w:eastAsiaTheme="majorEastAsia"/>
          <w:b/>
          <w:bCs/>
          <w:color w:val="231F20"/>
        </w:rPr>
        <w:t xml:space="preserve">DPH y la </w:t>
      </w:r>
      <w:proofErr w:type="spellStart"/>
      <w:r w:rsidRPr="00014F84">
        <w:rPr>
          <w:rFonts w:ascii="Calibri" w:hAnsi="Calibri" w:cs="Calibri" w:eastAsiaTheme="majorEastAsia"/>
          <w:b/>
          <w:bCs/>
          <w:color w:val="231F20"/>
        </w:rPr>
        <w:t>recuperación</w:t>
      </w:r>
      <w:proofErr w:type="spellEnd"/>
      <w:r w:rsidRPr="00014F84">
        <w:rPr>
          <w:rFonts w:ascii="Calibri" w:hAnsi="Calibri" w:cs="Calibri" w:eastAsiaTheme="majorEastAsia"/>
          <w:b/>
          <w:bCs/>
          <w:color w:val="231F20"/>
        </w:rPr>
        <w:t xml:space="preserve"> </w:t>
      </w:r>
      <w:proofErr w:type="spellStart"/>
      <w:r w:rsidRPr="00014F84">
        <w:rPr>
          <w:rFonts w:ascii="Calibri" w:hAnsi="Calibri" w:cs="Calibri" w:eastAsiaTheme="majorEastAsia"/>
          <w:b/>
          <w:bCs/>
          <w:color w:val="231F20"/>
        </w:rPr>
        <w:t>en</w:t>
      </w:r>
      <w:proofErr w:type="spellEnd"/>
      <w:r w:rsidRPr="00014F84">
        <w:rPr>
          <w:rFonts w:ascii="Calibri" w:hAnsi="Calibri" w:cs="Calibri" w:eastAsiaTheme="majorEastAsia"/>
          <w:b/>
          <w:bCs/>
          <w:color w:val="231F20"/>
        </w:rPr>
        <w:t xml:space="preserve"> Carolina del Norte</w:t>
      </w:r>
      <w:r w:rsidR="008237CE">
        <w:rPr>
          <w:rFonts w:ascii="Calibri" w:hAnsi="Calibri" w:cs="Calibri" w:eastAsiaTheme="majorEastAsia"/>
          <w:b/>
          <w:bCs/>
          <w:color w:val="231F20"/>
        </w:rPr>
        <w:t>:</w:t>
      </w:r>
    </w:p>
    <w:p w:rsidRPr="00014F84" w:rsidR="00014F84" w:rsidP="008237CE" w:rsidRDefault="00014F84" w14:paraId="39EF5330" w14:textId="5DF3A561">
      <w:pPr>
        <w:pStyle w:val="paragraph"/>
        <w:spacing w:before="0" w:beforeAutospacing="0" w:after="0" w:afterAutospacing="0"/>
        <w:ind w:left="360" w:hanging="360"/>
        <w:jc w:val="center"/>
        <w:textAlignment w:val="baseline"/>
        <w:rPr>
          <w:rFonts w:ascii="Calibri" w:hAnsi="Calibri" w:cs="Calibri" w:eastAsiaTheme="majorEastAsia"/>
          <w:b/>
          <w:bCs/>
          <w:color w:val="231F20"/>
        </w:rPr>
      </w:pPr>
      <w:proofErr w:type="spellStart"/>
      <w:r w:rsidRPr="00014F84">
        <w:rPr>
          <w:rFonts w:ascii="Calibri" w:hAnsi="Calibri" w:cs="Calibri" w:eastAsiaTheme="majorEastAsia"/>
          <w:b/>
          <w:bCs/>
          <w:color w:val="231F20"/>
        </w:rPr>
        <w:t>Publicaciones</w:t>
      </w:r>
      <w:proofErr w:type="spellEnd"/>
      <w:r w:rsidRPr="00014F84">
        <w:rPr>
          <w:rFonts w:ascii="Calibri" w:hAnsi="Calibri" w:cs="Calibri" w:eastAsiaTheme="majorEastAsia"/>
          <w:b/>
          <w:bCs/>
          <w:color w:val="231F20"/>
        </w:rPr>
        <w:t xml:space="preserve"> </w:t>
      </w:r>
      <w:r>
        <w:rPr>
          <w:rFonts w:ascii="Calibri" w:hAnsi="Calibri" w:cs="Calibri" w:eastAsiaTheme="majorEastAsia"/>
          <w:b/>
          <w:bCs/>
          <w:color w:val="231F20"/>
        </w:rPr>
        <w:t>para</w:t>
      </w:r>
      <w:r w:rsidR="008237CE">
        <w:rPr>
          <w:rFonts w:ascii="Calibri" w:hAnsi="Calibri" w:cs="Calibri" w:eastAsiaTheme="majorEastAsia"/>
          <w:b/>
          <w:bCs/>
          <w:color w:val="231F20"/>
        </w:rPr>
        <w:t xml:space="preserve"> redes </w:t>
      </w:r>
      <w:proofErr w:type="spellStart"/>
      <w:r w:rsidR="008237CE">
        <w:rPr>
          <w:rFonts w:ascii="Calibri" w:hAnsi="Calibri" w:cs="Calibri" w:eastAsiaTheme="majorEastAsia"/>
          <w:b/>
          <w:bCs/>
          <w:color w:val="231F20"/>
        </w:rPr>
        <w:t>sociales</w:t>
      </w:r>
      <w:proofErr w:type="spellEnd"/>
      <w:r w:rsidR="008237CE">
        <w:rPr>
          <w:rFonts w:ascii="Calibri" w:hAnsi="Calibri" w:cs="Calibri" w:eastAsiaTheme="majorEastAsia"/>
          <w:b/>
          <w:bCs/>
          <w:color w:val="231F20"/>
        </w:rPr>
        <w:t xml:space="preserve"> </w:t>
      </w:r>
      <w:proofErr w:type="spellStart"/>
      <w:r w:rsidR="008237CE">
        <w:rPr>
          <w:rFonts w:ascii="Calibri" w:hAnsi="Calibri" w:cs="Calibri" w:eastAsiaTheme="majorEastAsia"/>
          <w:b/>
          <w:bCs/>
          <w:color w:val="231F20"/>
        </w:rPr>
        <w:t>e</w:t>
      </w:r>
      <w:r w:rsidRPr="00014F84">
        <w:rPr>
          <w:rFonts w:ascii="Calibri" w:hAnsi="Calibri" w:cs="Calibri" w:eastAsiaTheme="majorEastAsia"/>
          <w:b/>
          <w:bCs/>
          <w:color w:val="231F20"/>
        </w:rPr>
        <w:t>n</w:t>
      </w:r>
      <w:proofErr w:type="spellEnd"/>
      <w:r w:rsidRPr="00014F84">
        <w:rPr>
          <w:rFonts w:ascii="Calibri" w:hAnsi="Calibri" w:cs="Calibri" w:eastAsiaTheme="majorEastAsia"/>
          <w:b/>
          <w:bCs/>
          <w:color w:val="231F20"/>
        </w:rPr>
        <w:t xml:space="preserve"> </w:t>
      </w:r>
      <w:proofErr w:type="spellStart"/>
      <w:r>
        <w:rPr>
          <w:rFonts w:ascii="Calibri" w:hAnsi="Calibri" w:cs="Calibri" w:eastAsiaTheme="majorEastAsia"/>
          <w:b/>
          <w:bCs/>
          <w:color w:val="231F20"/>
        </w:rPr>
        <w:t>español</w:t>
      </w:r>
      <w:proofErr w:type="spellEnd"/>
    </w:p>
    <w:p w:rsidRPr="005A7648" w:rsidR="005A7648" w:rsidP="005A7648" w:rsidRDefault="005A7648" w14:paraId="1D6E85AD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28281D" w:rsidR="00401FE0" w:rsidP="005A7648" w:rsidRDefault="00401FE0" w14:paraId="46715885" w14:textId="1D07E511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0070C0"/>
        </w:rPr>
      </w:pPr>
      <w:r w:rsidRPr="00401FE0">
        <w:rPr>
          <w:rFonts w:ascii="Calibri" w:hAnsi="Calibri" w:cs="Calibri"/>
          <w:b/>
          <w:bCs/>
          <w:i/>
          <w:iCs/>
          <w:color w:val="0070C0"/>
          <w:lang w:val="es-ES"/>
        </w:rPr>
        <w:t xml:space="preserve">Publicaciones </w:t>
      </w:r>
      <w:r w:rsidR="008237CE">
        <w:rPr>
          <w:rFonts w:ascii="Calibri" w:hAnsi="Calibri" w:cs="Calibri"/>
          <w:b/>
          <w:bCs/>
          <w:i/>
          <w:iCs/>
          <w:color w:val="0070C0"/>
          <w:lang w:val="es-ES"/>
        </w:rPr>
        <w:t>sobre</w:t>
      </w:r>
      <w:r w:rsidRPr="00401FE0">
        <w:rPr>
          <w:rFonts w:ascii="Calibri" w:hAnsi="Calibri" w:cs="Calibri"/>
          <w:b/>
          <w:bCs/>
          <w:i/>
          <w:iCs/>
          <w:color w:val="0070C0"/>
          <w:lang w:val="es-ES"/>
        </w:rPr>
        <w:t xml:space="preserve"> el estudio de caso 1: Restableciendo el agua potable en comunidades rurales</w:t>
      </w:r>
      <w:r w:rsidRPr="00401FE0">
        <w:rPr>
          <w:rFonts w:ascii="Calibri" w:hAnsi="Calibri" w:cs="Calibri"/>
          <w:color w:val="0070C0"/>
        </w:rPr>
        <w:t> </w:t>
      </w:r>
    </w:p>
    <w:p w:rsidRPr="005A7648" w:rsidR="005A7648" w:rsidP="005A7648" w:rsidRDefault="005A7648" w14:paraId="25962F45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</w:rPr>
      </w:pPr>
      <w:r w:rsidRPr="005A7648">
        <w:rPr>
          <w:rStyle w:val="eop"/>
          <w:rFonts w:ascii="Calibri" w:hAnsi="Calibri" w:cs="Calibri" w:eastAsiaTheme="majorEastAsia"/>
        </w:rPr>
        <w:t> </w:t>
      </w:r>
    </w:p>
    <w:p w:rsidRPr="005A7648" w:rsidR="005A7648" w:rsidP="005A7648" w:rsidRDefault="008237CE" w14:paraId="0DA03B5E" w14:textId="08CC3D9B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proofErr w:type="spellStart"/>
      <w:r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Publicación</w:t>
      </w:r>
      <w:proofErr w:type="spellEnd"/>
      <w:r w:rsidRPr="005A7648" w:rsidR="005A7648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 xml:space="preserve"> 1</w:t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E4121C" w:rsidR="005A7648" w:rsidP="00E4121C" w:rsidRDefault="005A7648" w14:paraId="7188FE7E" w14:textId="11DDEA14">
      <w:pPr>
        <w:pStyle w:val="paragraph"/>
        <w:spacing w:before="0" w:beforeAutospacing="0" w:after="0" w:afterAutospacing="0"/>
        <w:ind w:left="360" w:hanging="360"/>
        <w:textAlignment w:val="baseline"/>
        <w:rPr>
          <w:rStyle w:val="eop"/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 </w:t>
      </w:r>
    </w:p>
    <w:p w:rsidRPr="005A7648" w:rsidR="00E4121C" w:rsidP="005A7648" w:rsidRDefault="00E4121C" w14:paraId="210225DE" w14:textId="76384A6A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>
        <w:rPr>
          <w:rStyle w:val="wacimagecontainer"/>
          <w:rFonts w:ascii="Segoe UI" w:hAnsi="Segoe UI" w:cs="Segoe UI" w:eastAsiaTheme="majorEastAsia"/>
          <w:noProof/>
          <w:color w:val="000000"/>
          <w:sz w:val="18"/>
          <w:szCs w:val="18"/>
          <w:shd w:val="clear" w:color="auto" w:fill="FFFFFF"/>
        </w:rPr>
        <w:drawing>
          <wp:inline distT="0" distB="0" distL="0" distR="0" wp14:anchorId="6B0C68CA" wp14:editId="0969BEEF">
            <wp:extent cx="3657600" cy="3657600"/>
            <wp:effectExtent l="0" t="0" r="0" b="0"/>
            <wp:docPr id="733166570" name="Picture 7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Picture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Book" w:hAnsi="Avenir Book"/>
          <w:i/>
          <w:iCs/>
          <w:color w:val="231F20"/>
          <w:sz w:val="22"/>
          <w:szCs w:val="22"/>
          <w:shd w:val="clear" w:color="auto" w:fill="FFFFFF"/>
          <w:lang w:val="es-ES"/>
        </w:rPr>
        <w:br/>
      </w:r>
    </w:p>
    <w:p w:rsidR="0028281D" w:rsidP="0028281D" w:rsidRDefault="0028281D" w14:paraId="7D7276FF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i/>
          <w:iCs/>
        </w:rPr>
      </w:pPr>
    </w:p>
    <w:p w:rsidRPr="005A7648" w:rsidR="0028281D" w:rsidP="0028281D" w:rsidRDefault="0028281D" w14:paraId="6853D974" w14:textId="6EDF093E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>
        <w:rPr>
          <w:rStyle w:val="normaltextrun"/>
          <w:rFonts w:ascii="Calibri" w:hAnsi="Calibri" w:cs="Calibri" w:eastAsiaTheme="majorEastAsia"/>
          <w:i/>
          <w:iCs/>
          <w:color w:val="231F20"/>
        </w:rPr>
        <w:t>Alt-Text</w:t>
      </w:r>
      <w:r w:rsidRPr="005A7648">
        <w:rPr>
          <w:rStyle w:val="normaltextrun"/>
          <w:rFonts w:ascii="Calibri" w:hAnsi="Calibri" w:cs="Calibri" w:eastAsiaTheme="majorEastAsia"/>
          <w:i/>
          <w:iCs/>
          <w:color w:val="231F20"/>
        </w:rPr>
        <w:t>:</w:t>
      </w: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2D088F" w:rsidP="7947CE74" w:rsidRDefault="002D088F" w14:paraId="4430C13E" w14:textId="726CB4ED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con un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fondo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azul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claro y un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encabezado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que dice: “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Res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tableciendo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agua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segura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para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beber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comunidades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rurales.”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Debajo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encabezado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hay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una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foto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de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una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mujer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de pie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un campo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hablando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con un hombre. Un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círculo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verde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contiene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frase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: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“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Somos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Salud Pública de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NC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—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todas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partes,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los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días, para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.” En la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parte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inferior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dice: “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Aprende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más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ncdhhs.gov” junto con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logotipo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de NCDHHS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esquina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 xml:space="preserve"> inferior 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derecha</w:t>
      </w:r>
      <w:r w:rsidRPr="7947CE74" w:rsidR="002D088F">
        <w:rPr>
          <w:rFonts w:ascii="Calibri" w:hAnsi="Calibri" w:cs="Calibri"/>
          <w:i w:val="1"/>
          <w:iCs w:val="1"/>
          <w:noProof w:val="0"/>
          <w:lang w:val="es-419"/>
        </w:rPr>
        <w:t>.</w:t>
      </w:r>
    </w:p>
    <w:p w:rsidR="002D088F" w:rsidP="7947CE74" w:rsidRDefault="002D088F" w14:paraId="428786DD" w14:textId="77777777" w14:noSpellErr="1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</w:p>
    <w:p w:rsidRPr="007A05A8" w:rsidR="007A05A8" w:rsidP="7947CE74" w:rsidRDefault="007A05A8" w14:paraId="7829CAE4" w14:textId="1D723C7F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7947CE74" w:rsidR="007A05A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Texto </w:t>
      </w:r>
      <w:r w:rsidRPr="7947CE74" w:rsidR="007A05A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para</w:t>
      </w:r>
      <w:r w:rsidRPr="7947CE74" w:rsidR="007A05A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publica</w:t>
      </w:r>
      <w:r w:rsidRPr="7947CE74" w:rsidR="007A05A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r</w:t>
      </w:r>
      <w:r w:rsidRPr="7947CE74" w:rsidR="007A05A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:</w:t>
      </w:r>
      <w:r w:rsidRPr="7947CE74" w:rsidR="007A05A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Pr="007A05A8" w:rsidR="007A05A8" w:rsidP="7947CE74" w:rsidRDefault="007A05A8" w14:paraId="76599798" w14:textId="7A1A1D35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7947CE74" w:rsidR="007A05A8">
        <w:rPr>
          <w:rStyle w:val="normaltextrun"/>
          <w:rFonts w:ascii="Calibri" w:hAnsi="Calibri" w:eastAsia="" w:cs="Calibri" w:eastAsiaTheme="majorEastAsia"/>
          <w:noProof w:val="0"/>
          <w:color w:val="231F20"/>
          <w:lang w:val="es-419"/>
        </w:rPr>
        <w:t xml:space="preserve">Tras el huracán Helene, los equipos de salud 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>actuaron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>rápido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para 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>asegurar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>agua</w:t>
      </w:r>
      <w:r w:rsidRPr="7947CE74" w:rsidR="009D05AB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potable.</w:t>
      </w:r>
      <w:r w:rsidRPr="7947CE74" w:rsidR="007A05A8">
        <w:rPr>
          <w:rStyle w:val="normaltextrun"/>
          <w:rFonts w:ascii="Calibri" w:hAnsi="Calibri" w:eastAsia="" w:cs="Calibri" w:eastAsiaTheme="majorEastAsia"/>
          <w:noProof w:val="0"/>
          <w:color w:val="231F20"/>
          <w:lang w:val="es-419"/>
        </w:rPr>
        <w:t xml:space="preserve"> Desde kits de prueba para agua de pozo hasta orientación para labor de limpieza, el @ncdhhs y los departamentos de salud locales apoyaron a la comunidad. #SomosSaludPublicaNC</w:t>
      </w:r>
      <w:r w:rsidRPr="7947CE74" w:rsidR="007A05A8">
        <w:rPr>
          <w:rStyle w:val="normaltextrun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  <w:r w:rsidRPr="7947CE74" w:rsidR="007A05A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="005A7648" w:rsidP="005A7648" w:rsidRDefault="005A7648" w14:paraId="2BB67D15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Style w:val="eop"/>
          <w:rFonts w:ascii="Calibri" w:hAnsi="Calibri" w:cs="Calibri" w:eastAsiaTheme="majorEastAsia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5A7648" w:rsidP="002D088F" w:rsidRDefault="005A7648" w14:paraId="1FC9B039" w14:textId="4F65D4BF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Pr="005A7648" w:rsidR="002466F1" w:rsidP="002D088F" w:rsidRDefault="002466F1" w14:paraId="6F62D657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Pr="005A7648" w:rsidR="005A7648" w:rsidP="005A7648" w:rsidRDefault="005A7648" w14:paraId="177A4CD5" w14:textId="398D152E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proofErr w:type="spellStart"/>
      <w:r w:rsidRPr="005A7648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lastRenderedPageBreak/>
        <w:t>P</w:t>
      </w:r>
      <w:r w:rsidR="002D088F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ublicación</w:t>
      </w:r>
      <w:proofErr w:type="spellEnd"/>
      <w:r w:rsidRPr="005A7648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 xml:space="preserve"> 2</w:t>
      </w: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5A7648" w:rsidR="005A7648" w:rsidP="005A7648" w:rsidRDefault="005A7648" w14:paraId="49E23DDA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5A7648" w:rsidR="005A7648" w:rsidP="00BC3252" w:rsidRDefault="00BC3252" w14:paraId="076BB010" w14:textId="47D8FACD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>
        <w:rPr>
          <w:rStyle w:val="wacimagecontainer"/>
          <w:rFonts w:ascii="Segoe UI" w:hAnsi="Segoe UI" w:cs="Segoe UI" w:eastAsiaTheme="majorEastAsia"/>
          <w:noProof/>
          <w:color w:val="000000"/>
          <w:sz w:val="18"/>
          <w:szCs w:val="18"/>
          <w:shd w:val="clear" w:color="auto" w:fill="FFFFFF"/>
        </w:rPr>
        <w:drawing>
          <wp:inline distT="0" distB="0" distL="0" distR="0" wp14:anchorId="7FC23FB4" wp14:editId="10AB0615">
            <wp:extent cx="3657600" cy="3657600"/>
            <wp:effectExtent l="0" t="0" r="0" b="0"/>
            <wp:docPr id="1957791669" name="Picture 8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ictur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Book" w:hAnsi="Avenir Book"/>
          <w:i/>
          <w:iCs/>
          <w:color w:val="231F20"/>
          <w:sz w:val="22"/>
          <w:szCs w:val="22"/>
          <w:shd w:val="clear" w:color="auto" w:fill="FFFFFF"/>
          <w:lang w:val="es-ES"/>
        </w:rPr>
        <w:br/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5A7648" w:rsidR="005A7648" w:rsidP="005A7648" w:rsidRDefault="005A7648" w14:paraId="494DFD73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28281D" w:rsidR="005A7648" w:rsidP="005A7648" w:rsidRDefault="0028281D" w14:paraId="500101FD" w14:textId="428DA82E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i/>
          <w:iCs/>
          <w:color w:val="231F20"/>
        </w:rPr>
      </w:pPr>
      <w:r w:rsidRPr="0028281D">
        <w:rPr>
          <w:rStyle w:val="normaltextrun"/>
          <w:rFonts w:ascii="Calibri" w:hAnsi="Calibri" w:cs="Calibri" w:eastAsiaTheme="majorEastAsia"/>
          <w:i/>
          <w:iCs/>
          <w:color w:val="231F20"/>
        </w:rPr>
        <w:t>Alt</w:t>
      </w:r>
      <w:r w:rsidRPr="0028281D" w:rsidR="005A7648">
        <w:rPr>
          <w:rStyle w:val="normaltextrun"/>
          <w:rFonts w:ascii="Calibri" w:hAnsi="Calibri" w:cs="Calibri" w:eastAsiaTheme="majorEastAsia"/>
          <w:i/>
          <w:iCs/>
          <w:color w:val="231F20"/>
        </w:rPr>
        <w:t xml:space="preserve"> Text: </w:t>
      </w:r>
      <w:r w:rsidRPr="0028281D" w:rsidR="005A7648">
        <w:rPr>
          <w:rStyle w:val="eop"/>
          <w:rFonts w:ascii="Calibri" w:hAnsi="Calibri" w:cs="Calibri" w:eastAsiaTheme="majorEastAsia"/>
          <w:i/>
          <w:iCs/>
          <w:color w:val="231F20"/>
        </w:rPr>
        <w:t> </w:t>
      </w:r>
    </w:p>
    <w:p w:rsidR="00BC3252" w:rsidP="07EA9139" w:rsidRDefault="00BC3252" w14:paraId="2880DEB5" w14:textId="76ACF298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con un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fondo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azul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y un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encabezado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que dice: “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Restableciendo el agua segura para beber en el oeste de Carolina del Norte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.”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Debajo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hay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una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imagen de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una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mujer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sirviéndose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un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vaso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de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agua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desde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fregadero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de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su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>cocina</w:t>
      </w:r>
      <w:r w:rsidRPr="07EA9139" w:rsidR="00BC3252">
        <w:rPr>
          <w:rFonts w:ascii="Calibri" w:hAnsi="Calibri" w:cs="Calibri"/>
          <w:i w:val="1"/>
          <w:iCs w:val="1"/>
          <w:noProof w:val="0"/>
          <w:lang w:val="es-419"/>
        </w:rPr>
        <w:t xml:space="preserve">.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Un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círculo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verde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contiene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frase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: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“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Somos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Salud Pública de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NC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—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todas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partes,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los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días, para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.” En la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parte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inferior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dice: “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Aprende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más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ncdhhs.gov” junto con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logotipo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de NCDHHS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esquina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 xml:space="preserve"> inferior 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derecha</w:t>
      </w:r>
      <w:r w:rsidRPr="07EA9139" w:rsidR="00BF58DA">
        <w:rPr>
          <w:rFonts w:ascii="Calibri" w:hAnsi="Calibri" w:cs="Calibri"/>
          <w:i w:val="1"/>
          <w:iCs w:val="1"/>
          <w:noProof w:val="0"/>
          <w:lang w:val="es-419"/>
        </w:rPr>
        <w:t>.</w:t>
      </w:r>
    </w:p>
    <w:p w:rsidRPr="0028281D" w:rsidR="005A7648" w:rsidP="07EA9139" w:rsidRDefault="005A7648" w14:paraId="10A17812" w14:textId="7FE55C51">
      <w:pPr>
        <w:pStyle w:val="paragraph"/>
        <w:spacing w:before="0" w:beforeAutospacing="off" w:after="0" w:afterAutospacing="off"/>
        <w:ind w:left="360" w:hanging="360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07EA913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Pr="0028281D" w:rsidR="005A7648" w:rsidP="07EA9139" w:rsidRDefault="00BF58DA" w14:paraId="1D880CB4" w14:textId="3F42D939">
      <w:pPr>
        <w:pStyle w:val="paragraph"/>
        <w:spacing w:before="0" w:beforeAutospacing="off" w:after="0" w:afterAutospacing="off"/>
        <w:ind w:left="360" w:hanging="360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07EA9139" w:rsidR="00BF58DA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Texto</w:t>
      </w:r>
      <w:r w:rsidRPr="07EA9139" w:rsidR="00BF58DA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para </w:t>
      </w:r>
      <w:r w:rsidRPr="07EA9139" w:rsidR="00BF58DA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publicar</w:t>
      </w:r>
      <w:r w:rsidRPr="07EA9139" w:rsidR="005A764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:</w:t>
      </w:r>
      <w:r w:rsidRPr="07EA913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Pr="0028281D" w:rsidR="00BF58DA" w:rsidP="07EA9139" w:rsidRDefault="007420AD" w14:paraId="73E2284F" w14:textId="2F4A4AA4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07EA9139" w:rsidR="007420AD">
        <w:rPr>
          <w:rFonts w:ascii="Calibri" w:hAnsi="Calibri" w:cs="Calibri"/>
          <w:noProof w:val="0"/>
          <w:color w:val="231F20"/>
          <w:lang w:val="es-419"/>
        </w:rPr>
        <w:t>Muchas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familias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en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el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oeste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de Carolina del Norte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dependen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de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pozos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 xml:space="preserve"> privados. </w:t>
      </w:r>
      <w:r w:rsidRPr="07EA9139" w:rsidR="00BF58DA">
        <w:rPr>
          <w:rFonts w:ascii="Calibri" w:hAnsi="Calibri" w:cs="Calibri"/>
          <w:noProof w:val="0"/>
          <w:color w:val="231F20"/>
          <w:lang w:val="es-419"/>
        </w:rPr>
        <w:t>Tras la tormenta, equipos de salud pública del NCDHHS repartieron kits de pruebas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 xml:space="preserve"> y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 xml:space="preserve"> de 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>desinfección</w:t>
      </w:r>
      <w:r w:rsidRPr="07EA9139" w:rsidR="0051195D">
        <w:rPr>
          <w:rFonts w:ascii="Calibri" w:hAnsi="Calibri" w:cs="Calibri"/>
          <w:noProof w:val="0"/>
          <w:color w:val="231F20"/>
          <w:lang w:val="es-419"/>
        </w:rPr>
        <w:t>,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 xml:space="preserve"> y </w:t>
      </w:r>
      <w:r w:rsidRPr="07EA9139" w:rsidR="0051195D">
        <w:rPr>
          <w:rFonts w:ascii="Calibri" w:hAnsi="Calibri" w:cs="Calibri"/>
          <w:noProof w:val="0"/>
          <w:color w:val="231F20"/>
          <w:lang w:val="es-419"/>
        </w:rPr>
        <w:t>dieron</w:t>
      </w:r>
      <w:r w:rsidRPr="07EA9139" w:rsidR="0051195D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51195D">
        <w:rPr>
          <w:rFonts w:ascii="Calibri" w:hAnsi="Calibri" w:cs="Calibri"/>
          <w:noProof w:val="0"/>
          <w:color w:val="231F20"/>
          <w:lang w:val="es-419"/>
        </w:rPr>
        <w:t>a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>poyo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0E0C11">
        <w:rPr>
          <w:rFonts w:ascii="Calibri" w:hAnsi="Calibri" w:cs="Calibri"/>
          <w:noProof w:val="0"/>
          <w:color w:val="231F20"/>
          <w:lang w:val="es-419"/>
        </w:rPr>
        <w:t>directo</w:t>
      </w:r>
      <w:r w:rsidRPr="07EA9139" w:rsidR="00BF58DA">
        <w:rPr>
          <w:rFonts w:ascii="Calibri" w:hAnsi="Calibri" w:cs="Calibri"/>
          <w:noProof w:val="0"/>
          <w:color w:val="231F20"/>
          <w:lang w:val="es-419"/>
        </w:rPr>
        <w:t xml:space="preserve">. </w:t>
      </w:r>
      <w:r w:rsidRPr="07EA9139" w:rsidR="0051195D">
        <w:rPr>
          <w:rFonts w:ascii="Calibri" w:hAnsi="Calibri" w:cs="Calibri"/>
          <w:noProof w:val="0"/>
          <w:color w:val="231F20"/>
          <w:lang w:val="es-419"/>
        </w:rPr>
        <w:t>E</w:t>
      </w:r>
      <w:r w:rsidRPr="07EA9139" w:rsidR="00BF58DA">
        <w:rPr>
          <w:rFonts w:ascii="Calibri" w:hAnsi="Calibri" w:cs="Calibri"/>
          <w:noProof w:val="0"/>
          <w:color w:val="231F20"/>
          <w:lang w:val="es-419"/>
        </w:rPr>
        <w:t>l agua limpia es esencia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l.</w:t>
      </w:r>
      <w:r w:rsidRPr="07EA9139" w:rsidR="00BF58DA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07EA9139" w:rsidR="007420AD">
        <w:rPr>
          <w:rFonts w:ascii="Calibri" w:hAnsi="Calibri" w:cs="Calibri"/>
          <w:noProof w:val="0"/>
          <w:color w:val="231F20"/>
          <w:lang w:val="es-419"/>
        </w:rPr>
        <w:t>E</w:t>
      </w:r>
      <w:r w:rsidRPr="07EA9139" w:rsidR="00BF58DA">
        <w:rPr>
          <w:rFonts w:ascii="Calibri" w:hAnsi="Calibri" w:cs="Calibri"/>
          <w:noProof w:val="0"/>
          <w:color w:val="231F20"/>
          <w:lang w:val="es-419"/>
        </w:rPr>
        <w:t>sto es salud pública. #SomosSaludPublicaNC</w:t>
      </w:r>
      <w:r w:rsidRPr="07EA9139" w:rsidR="00BF58DA">
        <w:rPr>
          <w:rFonts w:ascii="Calibri" w:hAnsi="Calibri" w:cs="Calibri"/>
          <w:noProof w:val="0"/>
          <w:color w:val="231F20"/>
          <w:lang w:val="es-419"/>
        </w:rPr>
        <w:t>  </w:t>
      </w:r>
    </w:p>
    <w:p w:rsidRPr="005A7648" w:rsidR="005A7648" w:rsidP="005A7648" w:rsidRDefault="005A7648" w14:paraId="73090495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5A7648" w:rsidP="005A7648" w:rsidRDefault="005A7648" w14:paraId="3168D551" w14:textId="13515036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="0028281D" w:rsidP="005A7648" w:rsidRDefault="0028281D" w14:paraId="01CB3B9D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="0028281D" w:rsidP="005A7648" w:rsidRDefault="0028281D" w14:paraId="5047F54A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="0028281D" w:rsidP="005A7648" w:rsidRDefault="0028281D" w14:paraId="7487901E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="0028281D" w:rsidP="005A7648" w:rsidRDefault="0028281D" w14:paraId="0A654875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="0028281D" w:rsidP="005A7648" w:rsidRDefault="0028281D" w14:paraId="1B60B18E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Pr="005A7648" w:rsidR="0028281D" w:rsidP="005A7648" w:rsidRDefault="0028281D" w14:paraId="72F67756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Pr="005A7648" w:rsidR="005A7648" w:rsidP="07EA9139" w:rsidRDefault="005A7648" w14:paraId="1DCC49D0" w14:textId="457B6733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color w:val="231F20"/>
        </w:rPr>
      </w:pPr>
      <w:r w:rsidRPr="07EA9139" w:rsidR="005A7648">
        <w:rPr>
          <w:rStyle w:val="eop"/>
          <w:rFonts w:ascii="Calibri" w:hAnsi="Calibri" w:eastAsia="" w:cs="Calibri" w:eastAsiaTheme="majorEastAsia"/>
          <w:color w:val="231F20"/>
        </w:rPr>
        <w:t> </w:t>
      </w:r>
    </w:p>
    <w:p w:rsidR="07EA9139" w:rsidP="07EA9139" w:rsidRDefault="07EA9139" w14:paraId="32C88256" w14:textId="36DE3D4F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="07EA9139" w:rsidP="07EA9139" w:rsidRDefault="07EA9139" w14:paraId="6B9DA4BA" w14:textId="2C7CF51E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Pr="0028281D" w:rsidR="002466F1" w:rsidP="005A7648" w:rsidRDefault="002466F1" w14:paraId="677822FA" w14:textId="674EBD93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0070C0"/>
        </w:rPr>
      </w:pPr>
      <w:r w:rsidRPr="002466F1">
        <w:rPr>
          <w:rFonts w:ascii="Calibri" w:hAnsi="Calibri" w:cs="Calibri"/>
          <w:b/>
          <w:bCs/>
          <w:i/>
          <w:iCs/>
          <w:color w:val="0070C0"/>
          <w:lang w:val="es-ES"/>
        </w:rPr>
        <w:t>Publicaciones para el estudio de caso 2: Los negocios locales se recuperan con el apoyo de la salud pública</w:t>
      </w:r>
      <w:r w:rsidRPr="002466F1">
        <w:rPr>
          <w:rFonts w:ascii="Calibri" w:hAnsi="Calibri" w:cs="Calibri"/>
          <w:color w:val="0070C0"/>
        </w:rPr>
        <w:t> </w:t>
      </w:r>
    </w:p>
    <w:p w:rsidRPr="005A7648" w:rsidR="005A7648" w:rsidP="005A7648" w:rsidRDefault="005A7648" w14:paraId="727AAB92" w14:textId="0A9AFB1F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</w:rPr>
      </w:pPr>
      <w:r w:rsidRPr="005A7648">
        <w:rPr>
          <w:rStyle w:val="eop"/>
          <w:rFonts w:ascii="Calibri" w:hAnsi="Calibri" w:cs="Calibri" w:eastAsiaTheme="majorEastAsia"/>
        </w:rPr>
        <w:t>  </w:t>
      </w:r>
    </w:p>
    <w:p w:rsidR="005A7648" w:rsidP="005A7648" w:rsidRDefault="005A7648" w14:paraId="6714F47A" w14:textId="00969F6C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 w:eastAsiaTheme="majorEastAsia"/>
          <w:b/>
          <w:bCs/>
          <w:color w:val="231F20"/>
        </w:rPr>
      </w:pPr>
      <w:proofErr w:type="spellStart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P</w:t>
      </w:r>
      <w:r w:rsidR="002466F1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ublicación</w:t>
      </w:r>
      <w:proofErr w:type="spellEnd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 xml:space="preserve"> 3</w:t>
      </w:r>
      <w:r w:rsidRPr="0028281D">
        <w:rPr>
          <w:rStyle w:val="eop"/>
          <w:rFonts w:ascii="Calibri" w:hAnsi="Calibri" w:cs="Calibri" w:eastAsiaTheme="majorEastAsia"/>
          <w:b/>
          <w:bCs/>
          <w:color w:val="231F20"/>
        </w:rPr>
        <w:t> </w:t>
      </w:r>
    </w:p>
    <w:p w:rsidRPr="0028281D" w:rsidR="0028281D" w:rsidP="005A7648" w:rsidRDefault="0028281D" w14:paraId="0A2A90D1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b/>
          <w:bCs/>
          <w:color w:val="231F20"/>
        </w:rPr>
      </w:pPr>
    </w:p>
    <w:p w:rsidRPr="005A7648" w:rsidR="005A7648" w:rsidP="00F746C7" w:rsidRDefault="00F746C7" w14:paraId="29F3D080" w14:textId="07DD7E1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>
        <w:rPr>
          <w:rStyle w:val="wacimagecontainer"/>
          <w:rFonts w:ascii="Segoe UI" w:hAnsi="Segoe UI" w:cs="Segoe UI" w:eastAsiaTheme="majorEastAsia"/>
          <w:noProof/>
          <w:color w:val="000000"/>
          <w:sz w:val="18"/>
          <w:szCs w:val="18"/>
          <w:shd w:val="clear" w:color="auto" w:fill="FFFFFF"/>
        </w:rPr>
        <w:drawing>
          <wp:inline distT="0" distB="0" distL="0" distR="0" wp14:anchorId="29AB88A0" wp14:editId="26CCC9F6">
            <wp:extent cx="3657600" cy="3657600"/>
            <wp:effectExtent l="0" t="0" r="0" b="0"/>
            <wp:docPr id="1144200844" name="Picture 9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ictur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Book" w:hAnsi="Avenir Book"/>
          <w:i/>
          <w:iCs/>
          <w:color w:val="231F20"/>
          <w:sz w:val="22"/>
          <w:szCs w:val="22"/>
          <w:shd w:val="clear" w:color="auto" w:fill="FFFFFF"/>
          <w:lang w:val="es-ES"/>
        </w:rPr>
        <w:br/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28281D" w:rsidP="005A7648" w:rsidRDefault="0028281D" w14:paraId="165D66F7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Style w:val="normaltextrun"/>
          <w:rFonts w:ascii="Calibri" w:hAnsi="Calibri" w:cs="Calibri" w:eastAsiaTheme="majorEastAsia"/>
          <w:i/>
          <w:iCs/>
          <w:color w:val="231F20"/>
        </w:rPr>
      </w:pPr>
    </w:p>
    <w:p w:rsidRPr="004F0ED9" w:rsidR="004F0ED9" w:rsidP="004F0ED9" w:rsidRDefault="0028281D" w14:paraId="5461BD24" w14:textId="3515654B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>
        <w:rPr>
          <w:rStyle w:val="normaltextrun"/>
          <w:rFonts w:ascii="Calibri" w:hAnsi="Calibri" w:cs="Calibri" w:eastAsiaTheme="majorEastAsia"/>
          <w:i/>
          <w:iCs/>
          <w:color w:val="231F20"/>
        </w:rPr>
        <w:t>Alt</w:t>
      </w:r>
      <w:r w:rsidRPr="005A7648" w:rsidR="005A7648">
        <w:rPr>
          <w:rStyle w:val="normaltextrun"/>
          <w:rFonts w:ascii="Calibri" w:hAnsi="Calibri" w:cs="Calibri" w:eastAsiaTheme="majorEastAsia"/>
          <w:i/>
          <w:iCs/>
          <w:color w:val="231F20"/>
        </w:rPr>
        <w:t xml:space="preserve"> Text</w:t>
      </w:r>
      <w:r w:rsidRPr="005A7648" w:rsidR="005A7648">
        <w:rPr>
          <w:rStyle w:val="normaltextrun"/>
          <w:rFonts w:ascii="Calibri" w:hAnsi="Calibri" w:cs="Calibri" w:eastAsiaTheme="majorEastAsia"/>
          <w:color w:val="231F20"/>
        </w:rPr>
        <w:t>:</w:t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4F0ED9" w:rsidP="3D28BB79" w:rsidRDefault="004F0ED9" w14:paraId="381CC832" w14:textId="77777777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Gráfico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con un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fondo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azul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y un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encabezado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que dice: “Los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negocios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locales se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recuperan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con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el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apoyo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la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salud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pública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.”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Debajo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hay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una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imagen de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tres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hombres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desempacando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cajas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en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la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cocina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un 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restaurante</w:t>
      </w:r>
      <w:r w:rsidRPr="3D28BB79" w:rsidR="004F0ED9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Un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círculo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verde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contiene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frase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: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“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Somos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Salud Pública de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NC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—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todas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partes,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los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días, para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.” En la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parte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inferior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dice: “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Aprende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más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ncdhhs.gov” junto con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logotipo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de NCDHHS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esquina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 xml:space="preserve"> inferior 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derecha</w:t>
      </w:r>
      <w:r w:rsidRPr="3D28BB79" w:rsidR="004F0ED9">
        <w:rPr>
          <w:rFonts w:ascii="Calibri" w:hAnsi="Calibri" w:cs="Calibri"/>
          <w:i w:val="1"/>
          <w:iCs w:val="1"/>
          <w:noProof w:val="0"/>
          <w:lang w:val="es-419"/>
        </w:rPr>
        <w:t>.</w:t>
      </w:r>
    </w:p>
    <w:p w:rsidRPr="0028281D" w:rsidR="004F0ED9" w:rsidP="3D28BB79" w:rsidRDefault="004F0ED9" w14:paraId="157B4F51" w14:textId="4338E734" w14:noSpellErr="1">
      <w:pPr>
        <w:pStyle w:val="paragraph"/>
        <w:spacing w:before="0" w:beforeAutospacing="off" w:after="0" w:afterAutospacing="off"/>
        <w:textAlignment w:val="baseline"/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</w:pPr>
    </w:p>
    <w:p w:rsidRPr="0028281D" w:rsidR="005A7648" w:rsidP="3D28BB79" w:rsidRDefault="005A7648" w14:paraId="598E960D" w14:textId="3CEC93FD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color w:val="231F20"/>
          <w:lang w:val="es-419"/>
        </w:rPr>
      </w:pPr>
      <w:r w:rsidRPr="3D28BB79" w:rsidR="005A7648">
        <w:rPr>
          <w:rStyle w:val="eop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 </w:t>
      </w:r>
    </w:p>
    <w:p w:rsidRPr="005A7648" w:rsidR="005A7648" w:rsidP="3D28BB79" w:rsidRDefault="006158FC" w14:paraId="4E1F4790" w14:textId="4D070F0E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3D28BB79" w:rsidR="006158FC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Texto</w:t>
      </w:r>
      <w:r w:rsidRPr="3D28BB79" w:rsidR="006158FC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para </w:t>
      </w:r>
      <w:r w:rsidRPr="3D28BB79" w:rsidR="006158FC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publicar</w:t>
      </w:r>
      <w:r w:rsidRPr="3D28BB79" w:rsidR="005A764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:</w:t>
      </w:r>
      <w:r w:rsidRPr="3D28BB7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Pr="005A7648" w:rsidR="005A7648" w:rsidP="3D28BB79" w:rsidRDefault="006158FC" w14:paraId="7CE1DC4E" w14:textId="627FFC91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3D28BB79" w:rsidR="006158FC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Los restaurantes son más que comida: Nos unen en comunidad. Después del huracán Helene, los equipos de salud pública del NCDHHS </w:t>
      </w:r>
      <w:r w:rsidRPr="3D28BB79" w:rsidR="00CC0A41">
        <w:rPr>
          <w:rFonts w:ascii="Calibri" w:hAnsi="Calibri" w:eastAsia="" w:cs="Calibri" w:eastAsiaTheme="majorEastAsia"/>
          <w:noProof w:val="0"/>
          <w:color w:val="231F20"/>
          <w:lang w:val="es-419"/>
        </w:rPr>
        <w:t>apoyaron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a</w:t>
      </w:r>
      <w:r w:rsidRPr="3D28BB79" w:rsidR="006158FC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negocios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locales con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inspecciones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y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orientación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para que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pudieran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reabrir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y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volver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a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servir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a sus 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comunidades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>.</w:t>
      </w:r>
      <w:r w:rsidRPr="3D28BB79" w:rsidR="005B6520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</w:t>
      </w:r>
      <w:r w:rsidRPr="3D28BB79" w:rsidR="006158FC">
        <w:rPr>
          <w:rFonts w:ascii="Calibri" w:hAnsi="Calibri" w:eastAsia="" w:cs="Calibri" w:eastAsiaTheme="majorEastAsia"/>
          <w:noProof w:val="0"/>
          <w:color w:val="231F20"/>
          <w:lang w:val="es-419"/>
        </w:rPr>
        <w:t>#SomosSaludPublicaNC</w:t>
      </w:r>
      <w:r w:rsidRPr="3D28BB79" w:rsidR="006158FC">
        <w:rPr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  <w:r w:rsidRPr="3D28BB7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Pr="005A7648" w:rsidR="005A7648" w:rsidP="005A7648" w:rsidRDefault="005A7648" w14:paraId="7FCDA84C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5A7648" w:rsidR="005A7648" w:rsidP="005A7648" w:rsidRDefault="005A7648" w14:paraId="0FBE7781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</w:rPr>
      </w:pPr>
      <w:r w:rsidRPr="005A7648">
        <w:rPr>
          <w:rStyle w:val="eop"/>
          <w:rFonts w:ascii="Calibri" w:hAnsi="Calibri" w:cs="Calibri" w:eastAsiaTheme="majorEastAsia"/>
        </w:rPr>
        <w:t> </w:t>
      </w:r>
    </w:p>
    <w:p w:rsidRPr="005A7648" w:rsidR="005A7648" w:rsidP="005A7648" w:rsidRDefault="005A7648" w14:paraId="18FB4823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5A7648" w:rsidP="0028281D" w:rsidRDefault="005A7648" w14:paraId="7B0B29FF" w14:textId="49B6A8D6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 w:eastAsiaTheme="majorEastAsia"/>
          <w:color w:val="231F20"/>
        </w:rPr>
      </w:pPr>
    </w:p>
    <w:p w:rsidR="0028281D" w:rsidP="0028281D" w:rsidRDefault="0028281D" w14:paraId="39B3F6B0" w14:textId="77777777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 w:eastAsiaTheme="majorEastAsia"/>
          <w:color w:val="231F20"/>
        </w:rPr>
      </w:pPr>
    </w:p>
    <w:p w:rsidRPr="005A7648" w:rsidR="005A7648" w:rsidP="0028281D" w:rsidRDefault="005A7648" w14:paraId="077A915B" w14:textId="6C659B5E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="005A7648" w:rsidP="005A7648" w:rsidRDefault="005A7648" w14:paraId="0427014A" w14:textId="1E753D67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 w:eastAsiaTheme="majorEastAsia"/>
          <w:b/>
          <w:bCs/>
          <w:color w:val="231F20"/>
        </w:rPr>
      </w:pPr>
      <w:proofErr w:type="spellStart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P</w:t>
      </w:r>
      <w:r w:rsidR="00364E03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ublicación</w:t>
      </w:r>
      <w:proofErr w:type="spellEnd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 xml:space="preserve"> 4</w:t>
      </w:r>
      <w:r w:rsidRPr="0028281D">
        <w:rPr>
          <w:rStyle w:val="eop"/>
          <w:rFonts w:ascii="Calibri" w:hAnsi="Calibri" w:cs="Calibri" w:eastAsiaTheme="majorEastAsia"/>
          <w:b/>
          <w:bCs/>
          <w:color w:val="231F20"/>
        </w:rPr>
        <w:t> </w:t>
      </w:r>
    </w:p>
    <w:p w:rsidRPr="0028281D" w:rsidR="0028281D" w:rsidP="005A7648" w:rsidRDefault="0028281D" w14:paraId="3923D0A4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b/>
          <w:bCs/>
          <w:color w:val="231F20"/>
        </w:rPr>
      </w:pPr>
    </w:p>
    <w:p w:rsidRPr="00535682" w:rsidR="0028281D" w:rsidP="00535682" w:rsidRDefault="00364E03" w14:paraId="07BC0AB8" w14:textId="516A4EDF">
      <w:pPr>
        <w:pStyle w:val="paragraph"/>
        <w:spacing w:before="0" w:beforeAutospacing="0" w:after="0" w:afterAutospacing="0"/>
        <w:textAlignment w:val="baseline"/>
        <w:rPr>
          <w:rStyle w:val="normaltextrun"/>
          <w:rFonts w:ascii="Calibri" w:hAnsi="Calibri" w:cs="Calibri"/>
          <w:color w:val="231F20"/>
        </w:rPr>
      </w:pPr>
      <w:r>
        <w:rPr>
          <w:rStyle w:val="wacimagecontainer"/>
          <w:rFonts w:ascii="Segoe UI" w:hAnsi="Segoe UI" w:cs="Segoe UI" w:eastAsiaTheme="majorEastAsia"/>
          <w:noProof/>
          <w:color w:val="000000"/>
          <w:sz w:val="18"/>
          <w:szCs w:val="18"/>
          <w:shd w:val="clear" w:color="auto" w:fill="FFFFFF"/>
        </w:rPr>
        <w:drawing>
          <wp:inline distT="0" distB="0" distL="0" distR="0" wp14:anchorId="335361F7" wp14:editId="12C163A6">
            <wp:extent cx="3657600" cy="3657600"/>
            <wp:effectExtent l="0" t="0" r="0" b="0"/>
            <wp:docPr id="862352334" name="Picture 10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Pictur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Book" w:hAnsi="Avenir Book"/>
          <w:b/>
          <w:bCs/>
          <w:i/>
          <w:iCs/>
          <w:color w:val="000000"/>
          <w:sz w:val="22"/>
          <w:szCs w:val="22"/>
          <w:shd w:val="clear" w:color="auto" w:fill="FFFFFF"/>
          <w:lang w:val="es-ES"/>
        </w:rPr>
        <w:br/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28281D" w:rsidR="005A7648" w:rsidP="00535682" w:rsidRDefault="0028281D" w14:paraId="4A090FB8" w14:textId="082766FA">
      <w:pPr>
        <w:pStyle w:val="paragraph"/>
        <w:tabs>
          <w:tab w:val="left" w:pos="7275"/>
        </w:tabs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i/>
          <w:iCs/>
          <w:color w:val="231F20"/>
        </w:rPr>
      </w:pPr>
      <w:r w:rsidRPr="0028281D">
        <w:rPr>
          <w:rStyle w:val="normaltextrun"/>
          <w:rFonts w:ascii="Calibri" w:hAnsi="Calibri" w:cs="Calibri" w:eastAsiaTheme="majorEastAsia"/>
          <w:i/>
          <w:iCs/>
          <w:color w:val="231F20"/>
        </w:rPr>
        <w:t>Alt</w:t>
      </w:r>
      <w:r w:rsidRPr="0028281D" w:rsidR="005A7648">
        <w:rPr>
          <w:rStyle w:val="normaltextrun"/>
          <w:rFonts w:ascii="Calibri" w:hAnsi="Calibri" w:cs="Calibri" w:eastAsiaTheme="majorEastAsia"/>
          <w:i/>
          <w:iCs/>
          <w:color w:val="231F20"/>
        </w:rPr>
        <w:t xml:space="preserve"> Text: </w:t>
      </w:r>
      <w:r w:rsidRPr="0028281D" w:rsidR="005A7648">
        <w:rPr>
          <w:rStyle w:val="eop"/>
          <w:rFonts w:ascii="Calibri" w:hAnsi="Calibri" w:cs="Calibri" w:eastAsiaTheme="majorEastAsia"/>
          <w:i/>
          <w:iCs/>
          <w:color w:val="231F20"/>
        </w:rPr>
        <w:t> </w:t>
      </w:r>
      <w:r w:rsidR="00535682">
        <w:rPr>
          <w:rStyle w:val="eop"/>
          <w:rFonts w:ascii="Calibri" w:hAnsi="Calibri" w:cs="Calibri" w:eastAsiaTheme="majorEastAsia"/>
          <w:i/>
          <w:iCs/>
          <w:color w:val="231F20"/>
        </w:rPr>
        <w:tab/>
      </w:r>
    </w:p>
    <w:p w:rsidRPr="00535682" w:rsidR="00535682" w:rsidP="3D28BB79" w:rsidRDefault="00535682" w14:paraId="2D835F22" w14:textId="230FFCB7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Gráfico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con un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fondo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azul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y un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encabezado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que dice: “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Reconstruyendo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tras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el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huracán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Helene,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una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comida a la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vez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.”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Debajo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hay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una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imagen de un hombre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sonriendo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con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los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brazos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cruzados,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usando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un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suéter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oscuro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con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el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logo de ‘Pig &amp; Grits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’,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pie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en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un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área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suministros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restaurante</w:t>
      </w:r>
      <w:r w:rsidRPr="3D28BB79" w:rsidR="00535682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Un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círculo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verde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contiene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frase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: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“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Somos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Salud Pública de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NC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—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todas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partes,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los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días, para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.” En la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parte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inferior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dice: “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Aprende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más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ncdhhs.gov” junto con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logotipo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de NCDHHS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esquina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 xml:space="preserve"> inferior 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derecha</w:t>
      </w:r>
      <w:r w:rsidRPr="3D28BB79" w:rsidR="00535682">
        <w:rPr>
          <w:rFonts w:ascii="Calibri" w:hAnsi="Calibri" w:cs="Calibri"/>
          <w:i w:val="1"/>
          <w:iCs w:val="1"/>
          <w:noProof w:val="0"/>
          <w:lang w:val="es-419"/>
        </w:rPr>
        <w:t>.</w:t>
      </w:r>
    </w:p>
    <w:p w:rsidRPr="0028281D" w:rsidR="005A7648" w:rsidP="3D28BB79" w:rsidRDefault="005A7648" w14:paraId="5C402BFD" w14:textId="7B6003EC">
      <w:pPr>
        <w:pStyle w:val="paragraph"/>
        <w:spacing w:before="0" w:beforeAutospacing="off" w:after="0" w:afterAutospacing="off"/>
        <w:ind w:left="360" w:hanging="360"/>
        <w:textAlignment w:val="baseline"/>
        <w:rPr>
          <w:rFonts w:ascii="Calibri" w:hAnsi="Calibri" w:cs="Calibri"/>
          <w:i w:val="1"/>
          <w:iCs w:val="1"/>
          <w:noProof w:val="0"/>
          <w:color w:val="231F20"/>
          <w:lang w:val="es-419"/>
        </w:rPr>
      </w:pPr>
      <w:r w:rsidRPr="3D28BB79" w:rsidR="005A7648">
        <w:rPr>
          <w:rStyle w:val="eop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 </w:t>
      </w:r>
    </w:p>
    <w:p w:rsidRPr="005A7648" w:rsidR="005A7648" w:rsidP="3D28BB79" w:rsidRDefault="00535682" w14:paraId="24E47AF4" w14:textId="13DC2F70">
      <w:pPr>
        <w:pStyle w:val="paragraph"/>
        <w:spacing w:before="0" w:beforeAutospacing="off" w:after="0" w:afterAutospacing="off"/>
        <w:ind w:left="360" w:hanging="360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3D28BB79" w:rsidR="00535682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Texto</w:t>
      </w:r>
      <w:r w:rsidRPr="3D28BB79" w:rsidR="00535682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para </w:t>
      </w:r>
      <w:r w:rsidRPr="3D28BB79" w:rsidR="00535682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publicar</w:t>
      </w:r>
      <w:r w:rsidRPr="3D28BB79" w:rsidR="005A764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:</w:t>
      </w:r>
      <w:r w:rsidRPr="3D28BB7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="005A7648" w:rsidP="3D28BB79" w:rsidRDefault="00535682" w14:paraId="09525AD9" w14:textId="155FFE20">
      <w:pPr>
        <w:pStyle w:val="paragraph"/>
        <w:spacing w:before="0" w:beforeAutospacing="off" w:after="0" w:afterAutospacing="off"/>
        <w:textAlignment w:val="baseline"/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</w:pP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¿Qué se necesita para reabrir un restaurante </w:t>
      </w:r>
      <w:r w:rsidRPr="3D28BB79" w:rsidR="002C7466">
        <w:rPr>
          <w:rFonts w:ascii="Calibri" w:hAnsi="Calibri" w:eastAsia="" w:cs="Calibri" w:eastAsiaTheme="majorEastAsia"/>
          <w:noProof w:val="0"/>
          <w:color w:val="231F20"/>
          <w:lang w:val="es-419"/>
        </w:rPr>
        <w:t>tras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un huracán? Expertos de salud pública 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que 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>revis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>e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n el agua, </w:t>
      </w:r>
      <w:r w:rsidRPr="3D28BB79" w:rsidR="002C7466">
        <w:rPr>
          <w:rFonts w:ascii="Calibri" w:hAnsi="Calibri" w:eastAsia="" w:cs="Calibri" w:eastAsiaTheme="majorEastAsia"/>
          <w:noProof w:val="0"/>
          <w:color w:val="231F20"/>
          <w:lang w:val="es-419"/>
        </w:rPr>
        <w:t>guí</w:t>
      </w:r>
      <w:r w:rsidRPr="3D28BB79" w:rsidR="002C7466">
        <w:rPr>
          <w:rFonts w:ascii="Calibri" w:hAnsi="Calibri" w:eastAsia="" w:cs="Calibri" w:eastAsiaTheme="majorEastAsia"/>
          <w:noProof w:val="0"/>
          <w:color w:val="231F20"/>
          <w:lang w:val="es-419"/>
        </w:rPr>
        <w:t>en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planes de seguridad y apoy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>en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a 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>negocios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para 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que puedan </w:t>
      </w:r>
      <w:r w:rsidRPr="3D28BB79" w:rsidR="002019C8">
        <w:rPr>
          <w:rFonts w:ascii="Calibri" w:hAnsi="Calibri" w:eastAsia="" w:cs="Calibri" w:eastAsiaTheme="majorEastAsia"/>
          <w:noProof w:val="0"/>
          <w:color w:val="231F20"/>
          <w:lang w:val="es-419"/>
        </w:rPr>
        <w:t>reabrir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. En el oeste de 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>NC,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</w:t>
      </w:r>
      <w:r w:rsidRPr="3D28BB79" w:rsidR="00173D6D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los 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>restaurantes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 xml:space="preserve"> 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>ven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 xml:space="preserve"> al @ncdhhs 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>como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 xml:space="preserve"> un socio de 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>confianza</w:t>
      </w:r>
      <w:r w:rsidRPr="3D28BB79" w:rsidR="00173D6D">
        <w:rPr>
          <w:rFonts w:ascii="Calibri" w:hAnsi="Calibri" w:cs="Calibri"/>
          <w:noProof w:val="0"/>
          <w:color w:val="231F20"/>
          <w:lang w:val="es-419"/>
        </w:rPr>
        <w:t>.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 xml:space="preserve"> #SomosSaludPublicaNC</w:t>
      </w:r>
      <w:r w:rsidRPr="3D28BB79" w:rsidR="00535682">
        <w:rPr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  <w:r w:rsidRPr="3D28BB7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="00173D6D" w:rsidP="3D28BB79" w:rsidRDefault="00173D6D" w14:paraId="5B55E0DF" w14:textId="77777777" w14:noSpellErr="1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</w:p>
    <w:p w:rsidR="00173D6D" w:rsidP="3D28BB79" w:rsidRDefault="00173D6D" w14:paraId="161A8E49" w14:textId="77777777" w14:noSpellErr="1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color w:val="231F20"/>
          <w:lang w:val="es-419"/>
        </w:rPr>
      </w:pPr>
    </w:p>
    <w:p w:rsidRPr="005A7648" w:rsidR="005A7648" w:rsidP="005A7648" w:rsidRDefault="005A7648" w14:paraId="74D9AB67" w14:textId="08A0A65A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5A7648" w:rsidR="005A7648" w:rsidP="005A7648" w:rsidRDefault="005A7648" w14:paraId="5D9188C6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 w:rsidRPr="3D28BB79" w:rsidR="005A7648">
        <w:rPr>
          <w:rStyle w:val="eop"/>
          <w:rFonts w:ascii="Calibri" w:hAnsi="Calibri" w:eastAsia="" w:cs="Calibri" w:eastAsiaTheme="majorEastAsia"/>
          <w:color w:val="231F20"/>
        </w:rPr>
        <w:t> </w:t>
      </w:r>
    </w:p>
    <w:p w:rsidR="3D28BB79" w:rsidP="3D28BB79" w:rsidRDefault="3D28BB79" w14:paraId="57E511A4" w14:textId="788E39E6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="3D28BB79" w:rsidP="3D28BB79" w:rsidRDefault="3D28BB79" w14:paraId="29FFAA15" w14:textId="7B630E20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="3D28BB79" w:rsidP="3D28BB79" w:rsidRDefault="3D28BB79" w14:paraId="493B63ED" w14:textId="079D8A9D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="3D28BB79" w:rsidP="3D28BB79" w:rsidRDefault="3D28BB79" w14:paraId="74D4A543" w14:textId="2AE255A1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="3D28BB79" w:rsidP="3D28BB79" w:rsidRDefault="3D28BB79" w14:paraId="70B63FF3" w14:textId="5460895B">
      <w:pPr>
        <w:pStyle w:val="paragraph"/>
        <w:spacing w:before="0" w:beforeAutospacing="off" w:after="0" w:afterAutospacing="off"/>
        <w:rPr>
          <w:rFonts w:ascii="Calibri" w:hAnsi="Calibri" w:cs="Calibri"/>
          <w:b w:val="1"/>
          <w:bCs w:val="1"/>
          <w:i w:val="1"/>
          <w:iCs w:val="1"/>
          <w:color w:val="0070C0"/>
          <w:lang w:val="es-ES"/>
        </w:rPr>
      </w:pPr>
    </w:p>
    <w:p w:rsidRPr="00173D6D" w:rsidR="00173D6D" w:rsidP="005A7648" w:rsidRDefault="00173D6D" w14:paraId="0DF2EA87" w14:textId="43177265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 w:rsidRPr="00173D6D">
        <w:rPr>
          <w:rFonts w:ascii="Calibri" w:hAnsi="Calibri" w:cs="Calibri"/>
          <w:b/>
          <w:bCs/>
          <w:i/>
          <w:iCs/>
          <w:color w:val="0070C0"/>
          <w:lang w:val="es-ES"/>
        </w:rPr>
        <w:lastRenderedPageBreak/>
        <w:t xml:space="preserve">Publicaciones </w:t>
      </w:r>
      <w:r>
        <w:rPr>
          <w:rFonts w:ascii="Calibri" w:hAnsi="Calibri" w:cs="Calibri"/>
          <w:b/>
          <w:bCs/>
          <w:i/>
          <w:iCs/>
          <w:color w:val="0070C0"/>
          <w:lang w:val="es-ES"/>
        </w:rPr>
        <w:t>sobre</w:t>
      </w:r>
      <w:r w:rsidRPr="00173D6D">
        <w:rPr>
          <w:rFonts w:ascii="Calibri" w:hAnsi="Calibri" w:cs="Calibri"/>
          <w:b/>
          <w:bCs/>
          <w:i/>
          <w:iCs/>
          <w:color w:val="0070C0"/>
          <w:lang w:val="es-ES"/>
        </w:rPr>
        <w:t xml:space="preserve"> el estudio de caso 3: La Salud Pública ayuda a que los salones de clase y las comunidades se recuperen </w:t>
      </w:r>
      <w:r w:rsidRPr="00173D6D">
        <w:rPr>
          <w:rFonts w:ascii="Calibri" w:hAnsi="Calibri" w:cs="Calibri"/>
          <w:color w:val="0070C0"/>
        </w:rPr>
        <w:t> </w:t>
      </w:r>
    </w:p>
    <w:p w:rsidRPr="005A7648" w:rsidR="005A7648" w:rsidP="005A7648" w:rsidRDefault="005A7648" w14:paraId="54B2019A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</w:rPr>
      </w:pPr>
      <w:r w:rsidRPr="005A7648">
        <w:rPr>
          <w:rStyle w:val="eop"/>
          <w:rFonts w:ascii="Calibri" w:hAnsi="Calibri" w:cs="Calibri" w:eastAsiaTheme="majorEastAsia"/>
        </w:rPr>
        <w:t> </w:t>
      </w:r>
    </w:p>
    <w:p w:rsidRPr="0028281D" w:rsidR="005A7648" w:rsidP="005A7648" w:rsidRDefault="005A7648" w14:paraId="4BF4471D" w14:textId="61AAC402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 w:eastAsiaTheme="majorEastAsia"/>
          <w:b/>
          <w:bCs/>
          <w:color w:val="231F20"/>
        </w:rPr>
      </w:pPr>
      <w:proofErr w:type="spellStart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P</w:t>
      </w:r>
      <w:r w:rsidR="0064189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ublicación</w:t>
      </w:r>
      <w:proofErr w:type="spellEnd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 xml:space="preserve"> 5</w:t>
      </w:r>
      <w:r w:rsidRPr="0028281D">
        <w:rPr>
          <w:rStyle w:val="eop"/>
          <w:rFonts w:ascii="Calibri" w:hAnsi="Calibri" w:cs="Calibri" w:eastAsiaTheme="majorEastAsia"/>
          <w:b/>
          <w:bCs/>
          <w:color w:val="231F20"/>
        </w:rPr>
        <w:t> </w:t>
      </w:r>
    </w:p>
    <w:p w:rsidRPr="005A7648" w:rsidR="0028281D" w:rsidP="005A7648" w:rsidRDefault="0028281D" w14:paraId="4C80E1DA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</w:p>
    <w:p w:rsidRPr="005A7648" w:rsidR="005A7648" w:rsidP="0064189D" w:rsidRDefault="0064189D" w14:paraId="7558F907" w14:textId="00799526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>
        <w:rPr>
          <w:rStyle w:val="wacimagecontainer"/>
          <w:rFonts w:ascii="Segoe UI" w:hAnsi="Segoe UI" w:cs="Segoe UI" w:eastAsiaTheme="majorEastAsia"/>
          <w:noProof/>
          <w:color w:val="000000"/>
          <w:sz w:val="18"/>
          <w:szCs w:val="18"/>
          <w:shd w:val="clear" w:color="auto" w:fill="FFFFFF"/>
        </w:rPr>
        <w:drawing>
          <wp:inline distT="0" distB="0" distL="0" distR="0" wp14:anchorId="48BCDC9F" wp14:editId="6F2E6A26">
            <wp:extent cx="3657600" cy="3657600"/>
            <wp:effectExtent l="0" t="0" r="0" b="0"/>
            <wp:docPr id="70966923" name="Picture 11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Pictur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Book" w:hAnsi="Avenir Book"/>
          <w:color w:val="000000"/>
          <w:sz w:val="22"/>
          <w:szCs w:val="22"/>
          <w:shd w:val="clear" w:color="auto" w:fill="FFFFFF"/>
          <w:lang w:val="es-ES"/>
        </w:rPr>
        <w:br/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="0028281D" w:rsidP="005A7648" w:rsidRDefault="0028281D" w14:paraId="78A2D5E7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Style w:val="normaltextrun"/>
          <w:rFonts w:ascii="Calibri" w:hAnsi="Calibri" w:cs="Calibri" w:eastAsiaTheme="majorEastAsia"/>
          <w:i/>
          <w:iCs/>
          <w:color w:val="231F20"/>
        </w:rPr>
      </w:pPr>
    </w:p>
    <w:p w:rsidRPr="0028281D" w:rsidR="005A7648" w:rsidP="005A7648" w:rsidRDefault="0028281D" w14:paraId="7156650C" w14:textId="1A8843EF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i/>
          <w:iCs/>
          <w:color w:val="231F20"/>
        </w:rPr>
      </w:pPr>
      <w:r w:rsidRPr="0028281D">
        <w:rPr>
          <w:rStyle w:val="normaltextrun"/>
          <w:rFonts w:ascii="Calibri" w:hAnsi="Calibri" w:cs="Calibri" w:eastAsiaTheme="majorEastAsia"/>
          <w:i/>
          <w:iCs/>
          <w:color w:val="231F20"/>
        </w:rPr>
        <w:t>Alt</w:t>
      </w:r>
      <w:r w:rsidRPr="0028281D" w:rsidR="005A7648">
        <w:rPr>
          <w:rStyle w:val="normaltextrun"/>
          <w:rFonts w:ascii="Calibri" w:hAnsi="Calibri" w:cs="Calibri" w:eastAsiaTheme="majorEastAsia"/>
          <w:i/>
          <w:iCs/>
          <w:color w:val="231F20"/>
        </w:rPr>
        <w:t xml:space="preserve"> Text: </w:t>
      </w:r>
      <w:r w:rsidRPr="0028281D" w:rsidR="005A7648">
        <w:rPr>
          <w:rStyle w:val="eop"/>
          <w:rFonts w:ascii="Calibri" w:hAnsi="Calibri" w:cs="Calibri" w:eastAsiaTheme="majorEastAsia"/>
          <w:i/>
          <w:iCs/>
          <w:color w:val="231F20"/>
        </w:rPr>
        <w:t> </w:t>
      </w:r>
    </w:p>
    <w:p w:rsidRPr="00E21913" w:rsidR="005A7648" w:rsidP="3D28BB79" w:rsidRDefault="00E21913" w14:paraId="792C4832" w14:textId="452BC2DB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Gráfico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con un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encabezado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fondo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azul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que dice: “La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alud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ública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ayuda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a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que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los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salones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clase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y las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comunidades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se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recuperen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.” La imagen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muestra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a un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grupo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personas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distribuyendo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suministros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frente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a un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edificio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escolar de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ladrillo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 Las mesas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están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llenas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artículos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para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el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hogar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,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cajas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y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productos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limpieza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,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mientras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que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hay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autos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estacionados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cerca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Miembros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de la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comunidad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están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cargando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artículos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y 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conversando</w:t>
      </w:r>
      <w:r w:rsidRPr="3D28BB79" w:rsidR="00E21913">
        <w:rPr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.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Un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círculo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verde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contiene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frase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: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“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Somos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Salud Pública de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NC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—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todas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partes,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los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días, para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.” En la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parte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inferior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dice: “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Aprende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más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ncdhhs.gov” junto con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logotipo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de NCDHHS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esquina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 xml:space="preserve"> inferior 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derecha</w:t>
      </w:r>
      <w:r w:rsidRPr="3D28BB79" w:rsidR="00E21913">
        <w:rPr>
          <w:rFonts w:ascii="Calibri" w:hAnsi="Calibri" w:cs="Calibri"/>
          <w:i w:val="1"/>
          <w:iCs w:val="1"/>
          <w:noProof w:val="0"/>
          <w:lang w:val="es-419"/>
        </w:rPr>
        <w:t>.</w:t>
      </w:r>
    </w:p>
    <w:p w:rsidR="00667BFC" w:rsidP="3D28BB79" w:rsidRDefault="00667BFC" w14:paraId="5FE1FF1E" w14:textId="77777777" w14:noSpellErr="1">
      <w:pPr>
        <w:pStyle w:val="paragraph"/>
        <w:spacing w:before="0" w:beforeAutospacing="off" w:after="0" w:afterAutospacing="off"/>
        <w:ind w:left="360" w:hanging="360"/>
        <w:textAlignment w:val="baseline"/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</w:pPr>
    </w:p>
    <w:p w:rsidRPr="005A7648" w:rsidR="005A7648" w:rsidP="3D28BB79" w:rsidRDefault="00E21913" w14:paraId="32DA8DDE" w14:textId="786F3A3B">
      <w:pPr>
        <w:pStyle w:val="paragraph"/>
        <w:spacing w:before="0" w:beforeAutospacing="off" w:after="0" w:afterAutospacing="off"/>
        <w:ind w:left="360" w:hanging="360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3D28BB79" w:rsidR="00E21913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Texto</w:t>
      </w:r>
      <w:r w:rsidRPr="3D28BB79" w:rsidR="00E21913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para </w:t>
      </w:r>
      <w:r w:rsidRPr="3D28BB79" w:rsidR="00E21913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publicar</w:t>
      </w:r>
      <w:r w:rsidRPr="3D28BB79" w:rsidR="005A764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:</w:t>
      </w:r>
      <w:r w:rsidRPr="3D28BB7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="005A7648" w:rsidP="3D28BB79" w:rsidRDefault="0026455B" w14:paraId="4A85506E" w14:textId="74791D2A">
      <w:pPr>
        <w:pStyle w:val="paragraph"/>
        <w:spacing w:before="0" w:beforeAutospacing="off" w:after="0" w:afterAutospacing="off"/>
        <w:textAlignment w:val="baseline"/>
        <w:rPr>
          <w:rStyle w:val="eop"/>
          <w:rFonts w:ascii="Calibri" w:hAnsi="Calibri" w:eastAsia="" w:cs="Calibri" w:eastAsiaTheme="majorEastAsia"/>
        </w:rPr>
      </w:pP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>Tras el huracán Helene, las escuelas fueron más que espacios de aprendizaje</w:t>
      </w:r>
      <w:r w:rsidRPr="3D28BB79" w:rsidR="00177100">
        <w:rPr>
          <w:rFonts w:ascii="Calibri" w:hAnsi="Calibri" w:eastAsia="" w:cs="Calibri" w:eastAsiaTheme="majorEastAsia"/>
          <w:noProof w:val="0"/>
          <w:lang w:val="es-419"/>
        </w:rPr>
        <w:t>:</w:t>
      </w: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 xml:space="preserve"> fueron símbolo de esperanza. </w:t>
      </w:r>
      <w:r w:rsidRPr="3D28BB79" w:rsidR="00177100">
        <w:rPr>
          <w:rFonts w:ascii="Calibri" w:hAnsi="Calibri" w:eastAsia="" w:cs="Calibri" w:eastAsiaTheme="majorEastAsia"/>
          <w:noProof w:val="0"/>
          <w:lang w:val="es-419"/>
        </w:rPr>
        <w:t>El</w:t>
      </w: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 xml:space="preserve"> </w:t>
      </w:r>
      <w:r w:rsidRPr="3D28BB79" w:rsidR="00177100">
        <w:rPr>
          <w:rFonts w:ascii="Calibri" w:hAnsi="Calibri" w:eastAsia="" w:cs="Calibri" w:eastAsiaTheme="majorEastAsia"/>
          <w:noProof w:val="0"/>
          <w:lang w:val="es-419"/>
        </w:rPr>
        <w:t>@</w:t>
      </w: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 xml:space="preserve">NCDHHS </w:t>
      </w:r>
      <w:r w:rsidRPr="3D28BB79" w:rsidR="0061670C">
        <w:rPr>
          <w:rFonts w:ascii="Calibri" w:hAnsi="Calibri" w:eastAsia="" w:cs="Calibri" w:eastAsiaTheme="majorEastAsia"/>
          <w:noProof w:val="0"/>
          <w:lang w:val="es-419"/>
        </w:rPr>
        <w:t>les ayudó</w:t>
      </w: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 xml:space="preserve"> a monitorear </w:t>
      </w:r>
      <w:r w:rsidRPr="3D28BB79" w:rsidR="00B9520F">
        <w:rPr>
          <w:rFonts w:ascii="Calibri" w:hAnsi="Calibri" w:eastAsia="" w:cs="Calibri" w:eastAsiaTheme="majorEastAsia"/>
          <w:noProof w:val="0"/>
          <w:lang w:val="es-419"/>
        </w:rPr>
        <w:t xml:space="preserve">el </w:t>
      </w: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>agua, evaluar edificios y comunicarse con</w:t>
      </w:r>
      <w:r w:rsidRPr="3D28BB79" w:rsidR="00B9520F">
        <w:rPr>
          <w:rFonts w:ascii="Calibri" w:hAnsi="Calibri" w:eastAsia="" w:cs="Calibri" w:eastAsiaTheme="majorEastAsia"/>
          <w:noProof w:val="0"/>
          <w:lang w:val="es-419"/>
        </w:rPr>
        <w:t xml:space="preserve"> </w:t>
      </w:r>
      <w:r w:rsidRPr="3D28BB79" w:rsidR="0026455B">
        <w:rPr>
          <w:rFonts w:ascii="Calibri" w:hAnsi="Calibri" w:eastAsia="" w:cs="Calibri" w:eastAsiaTheme="majorEastAsia"/>
          <w:noProof w:val="0"/>
          <w:lang w:val="es-419"/>
        </w:rPr>
        <w:t xml:space="preserve">familias para que los estudiantes pudieran volver a la rutina y comunidad. </w:t>
      </w:r>
      <w:r w:rsidRPr="3D28BB79" w:rsidR="0026455B">
        <w:rPr>
          <w:rFonts w:ascii="Calibri" w:hAnsi="Calibri" w:eastAsia="" w:cs="Calibri" w:eastAsiaTheme="majorEastAsia"/>
          <w:lang w:val="es-ES"/>
        </w:rPr>
        <w:t>#SomosSaludPublicaNC</w:t>
      </w:r>
      <w:r w:rsidRPr="3D28BB79" w:rsidR="0026455B">
        <w:rPr>
          <w:rFonts w:ascii="Calibri" w:hAnsi="Calibri" w:eastAsia="" w:cs="Calibri" w:eastAsiaTheme="majorEastAsia"/>
        </w:rPr>
        <w:t> </w:t>
      </w:r>
    </w:p>
    <w:p w:rsidRPr="005A7648" w:rsidR="0028281D" w:rsidP="0026455B" w:rsidRDefault="0028281D" w14:paraId="4F797B8F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</w:rPr>
      </w:pPr>
    </w:p>
    <w:p w:rsidRPr="005A7648" w:rsidR="005A7648" w:rsidP="005A7648" w:rsidRDefault="005A7648" w14:paraId="35633808" w14:textId="5B8CF5CE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</w:rPr>
      </w:pPr>
    </w:p>
    <w:p w:rsidR="3D28BB79" w:rsidP="3D28BB79" w:rsidRDefault="3D28BB79" w14:paraId="7D7C6E07" w14:textId="1A567338">
      <w:pPr>
        <w:pStyle w:val="paragraph"/>
        <w:spacing w:before="0" w:beforeAutospacing="off" w:after="0" w:afterAutospacing="off"/>
        <w:rPr>
          <w:rStyle w:val="normaltextrun"/>
          <w:rFonts w:ascii="Calibri" w:hAnsi="Calibri" w:eastAsia="" w:cs="Calibri" w:eastAsiaTheme="majorEastAsia"/>
          <w:b w:val="1"/>
          <w:bCs w:val="1"/>
          <w:color w:val="231F20"/>
          <w:u w:val="single"/>
        </w:rPr>
      </w:pPr>
    </w:p>
    <w:p w:rsidR="3D28BB79" w:rsidP="3D28BB79" w:rsidRDefault="3D28BB79" w14:paraId="36F8E57A" w14:textId="66111DF2">
      <w:pPr>
        <w:pStyle w:val="paragraph"/>
        <w:spacing w:before="0" w:beforeAutospacing="off" w:after="0" w:afterAutospacing="off"/>
        <w:rPr>
          <w:rStyle w:val="normaltextrun"/>
          <w:rFonts w:ascii="Calibri" w:hAnsi="Calibri" w:eastAsia="" w:cs="Calibri" w:eastAsiaTheme="majorEastAsia"/>
          <w:b w:val="1"/>
          <w:bCs w:val="1"/>
          <w:color w:val="231F20"/>
          <w:u w:val="single"/>
        </w:rPr>
      </w:pPr>
    </w:p>
    <w:p w:rsidR="005A7648" w:rsidP="005A7648" w:rsidRDefault="005A7648" w14:paraId="3A695456" w14:textId="00CB9127">
      <w:pPr>
        <w:pStyle w:val="paragraph"/>
        <w:spacing w:before="0" w:beforeAutospacing="0" w:after="0" w:afterAutospacing="0"/>
        <w:textAlignment w:val="baseline"/>
        <w:rPr>
          <w:rStyle w:val="eop"/>
          <w:rFonts w:ascii="Calibri" w:hAnsi="Calibri" w:cs="Calibri" w:eastAsiaTheme="majorEastAsia"/>
          <w:b/>
          <w:bCs/>
          <w:color w:val="231F20"/>
        </w:rPr>
      </w:pPr>
      <w:proofErr w:type="spellStart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lastRenderedPageBreak/>
        <w:t>P</w:t>
      </w:r>
      <w:r w:rsidR="0026455B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>ublicación</w:t>
      </w:r>
      <w:proofErr w:type="spellEnd"/>
      <w:r w:rsidRPr="0028281D">
        <w:rPr>
          <w:rStyle w:val="normaltextrun"/>
          <w:rFonts w:ascii="Calibri" w:hAnsi="Calibri" w:cs="Calibri" w:eastAsiaTheme="majorEastAsia"/>
          <w:b/>
          <w:bCs/>
          <w:color w:val="231F20"/>
          <w:u w:val="single"/>
        </w:rPr>
        <w:t xml:space="preserve"> 6</w:t>
      </w:r>
      <w:r w:rsidRPr="0028281D">
        <w:rPr>
          <w:rStyle w:val="eop"/>
          <w:rFonts w:ascii="Calibri" w:hAnsi="Calibri" w:cs="Calibri" w:eastAsiaTheme="majorEastAsia"/>
          <w:b/>
          <w:bCs/>
          <w:color w:val="231F20"/>
        </w:rPr>
        <w:t> </w:t>
      </w:r>
    </w:p>
    <w:p w:rsidRPr="0028281D" w:rsidR="0028281D" w:rsidP="005A7648" w:rsidRDefault="0028281D" w14:paraId="67B59C6D" w14:textId="77777777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b/>
          <w:bCs/>
          <w:color w:val="231F20"/>
        </w:rPr>
      </w:pPr>
    </w:p>
    <w:p w:rsidRPr="005A7648" w:rsidR="005A7648" w:rsidP="00B9520F" w:rsidRDefault="006E2706" w14:paraId="75D54161" w14:textId="0BFFF099">
      <w:pPr>
        <w:pStyle w:val="paragraph"/>
        <w:spacing w:before="0" w:beforeAutospacing="0" w:after="0" w:afterAutospacing="0"/>
        <w:textAlignment w:val="baseline"/>
        <w:rPr>
          <w:rFonts w:ascii="Calibri" w:hAnsi="Calibri" w:cs="Calibri"/>
          <w:color w:val="231F20"/>
        </w:rPr>
      </w:pPr>
      <w:r>
        <w:rPr>
          <w:rStyle w:val="wacimagecontainer"/>
          <w:rFonts w:ascii="Segoe UI" w:hAnsi="Segoe UI" w:cs="Segoe UI" w:eastAsiaTheme="majorEastAsia"/>
          <w:noProof/>
          <w:color w:val="000000"/>
          <w:sz w:val="18"/>
          <w:szCs w:val="18"/>
          <w:shd w:val="clear" w:color="auto" w:fill="FFFFFF"/>
        </w:rPr>
        <w:drawing>
          <wp:inline distT="0" distB="0" distL="0" distR="0" wp14:anchorId="4A30D49F" wp14:editId="1E401708">
            <wp:extent cx="3657600" cy="3657600"/>
            <wp:effectExtent l="0" t="0" r="0" b="0"/>
            <wp:docPr id="269036255" name="Picture 12" descr="Pic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Pictur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venir Book" w:hAnsi="Avenir Book"/>
          <w:color w:val="231F20"/>
          <w:sz w:val="22"/>
          <w:szCs w:val="22"/>
          <w:shd w:val="clear" w:color="auto" w:fill="FFFFFF"/>
          <w:lang w:val="es-ES"/>
        </w:rPr>
        <w:br/>
      </w:r>
      <w:r w:rsidRPr="005A7648" w:rsid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5A7648" w:rsidR="005A7648" w:rsidP="005A7648" w:rsidRDefault="005A7648" w14:paraId="113A13C9" w14:textId="77777777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color w:val="231F20"/>
        </w:rPr>
      </w:pPr>
      <w:r w:rsidRPr="005A7648">
        <w:rPr>
          <w:rStyle w:val="eop"/>
          <w:rFonts w:ascii="Calibri" w:hAnsi="Calibri" w:cs="Calibri" w:eastAsiaTheme="majorEastAsia"/>
          <w:color w:val="231F20"/>
        </w:rPr>
        <w:t> </w:t>
      </w:r>
    </w:p>
    <w:p w:rsidRPr="0028281D" w:rsidR="005A7648" w:rsidP="005A7648" w:rsidRDefault="0028281D" w14:paraId="7C15CEEC" w14:textId="498F5854">
      <w:pPr>
        <w:pStyle w:val="paragraph"/>
        <w:spacing w:before="0" w:beforeAutospacing="0" w:after="0" w:afterAutospacing="0"/>
        <w:ind w:left="360" w:hanging="360"/>
        <w:textAlignment w:val="baseline"/>
        <w:rPr>
          <w:rFonts w:ascii="Calibri" w:hAnsi="Calibri" w:cs="Calibri"/>
          <w:i/>
          <w:iCs/>
          <w:color w:val="231F20"/>
        </w:rPr>
      </w:pPr>
      <w:r w:rsidRPr="0028281D">
        <w:rPr>
          <w:rStyle w:val="normaltextrun"/>
          <w:rFonts w:ascii="Calibri" w:hAnsi="Calibri" w:cs="Calibri" w:eastAsiaTheme="majorEastAsia"/>
          <w:i/>
          <w:iCs/>
          <w:color w:val="231F20"/>
        </w:rPr>
        <w:t>Alt</w:t>
      </w:r>
      <w:r w:rsidRPr="0028281D" w:rsidR="005A7648">
        <w:rPr>
          <w:rStyle w:val="normaltextrun"/>
          <w:rFonts w:ascii="Calibri" w:hAnsi="Calibri" w:cs="Calibri" w:eastAsiaTheme="majorEastAsia"/>
          <w:i/>
          <w:iCs/>
          <w:color w:val="231F20"/>
        </w:rPr>
        <w:t xml:space="preserve"> Text: </w:t>
      </w:r>
      <w:r w:rsidRPr="0028281D" w:rsidR="005A7648">
        <w:rPr>
          <w:rStyle w:val="eop"/>
          <w:rFonts w:ascii="Calibri" w:hAnsi="Calibri" w:cs="Calibri" w:eastAsiaTheme="majorEastAsia"/>
          <w:i/>
          <w:iCs/>
          <w:color w:val="231F20"/>
        </w:rPr>
        <w:t> </w:t>
      </w:r>
    </w:p>
    <w:p w:rsidRPr="006E2706" w:rsidR="0026455B" w:rsidP="3D28BB79" w:rsidRDefault="0026455B" w14:paraId="005BDF30" w14:textId="6966A37A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i w:val="1"/>
          <w:iCs w:val="1"/>
          <w:noProof w:val="0"/>
          <w:lang w:val="es-419"/>
        </w:rPr>
      </w:pP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Gráfico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con un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encabezado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azul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que dice: “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Ayudando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a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los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niños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a 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volver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a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ambientes 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seguros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para 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el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aprendizaje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.”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Debajo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del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encabezado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hay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una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foto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de un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niño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sonriendo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,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sentado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en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un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pupitre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escolar,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dándole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un “high five” a un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adulto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.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Otros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estudiantes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también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están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sonrientes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y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trabajando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en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segundo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plano,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sentados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en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>escritorios</w:t>
      </w:r>
      <w:r w:rsidRPr="3D28BB79" w:rsidR="0026455B">
        <w:rPr>
          <w:rFonts w:ascii="Calibri" w:hAnsi="Calibri" w:cs="Calibri"/>
          <w:i w:val="1"/>
          <w:iCs w:val="1"/>
          <w:noProof w:val="0"/>
          <w:color w:val="231F20"/>
          <w:lang w:val="es-419"/>
        </w:rPr>
        <w:t xml:space="preserve"> del aula.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Un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círculo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verde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contiene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frase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: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“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Somos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Salud Pública de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NC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—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todas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partes,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los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días, para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todos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.” En la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parte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inferior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del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gráfico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dice: “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Aprende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más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ncdhhs.gov” junto con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el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logotipo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de NCDHHS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en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la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esquina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 xml:space="preserve"> inferior 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derecha</w:t>
      </w:r>
      <w:r w:rsidRPr="3D28BB79" w:rsidR="006E2706">
        <w:rPr>
          <w:rFonts w:ascii="Calibri" w:hAnsi="Calibri" w:cs="Calibri"/>
          <w:i w:val="1"/>
          <w:iCs w:val="1"/>
          <w:noProof w:val="0"/>
          <w:lang w:val="es-419"/>
        </w:rPr>
        <w:t>.</w:t>
      </w:r>
    </w:p>
    <w:p w:rsidR="00667BFC" w:rsidP="3D28BB79" w:rsidRDefault="00667BFC" w14:paraId="37BC9C14" w14:textId="77777777" w14:noSpellErr="1">
      <w:pPr>
        <w:pStyle w:val="paragraph"/>
        <w:spacing w:before="0" w:beforeAutospacing="off" w:after="0" w:afterAutospacing="off"/>
        <w:ind w:left="360" w:hanging="360"/>
        <w:textAlignment w:val="baseline"/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</w:pPr>
    </w:p>
    <w:p w:rsidRPr="005A7648" w:rsidR="005A7648" w:rsidP="3D28BB79" w:rsidRDefault="006E2706" w14:paraId="55891CB6" w14:textId="5DCD0B87">
      <w:pPr>
        <w:pStyle w:val="paragraph"/>
        <w:spacing w:before="0" w:beforeAutospacing="off" w:after="0" w:afterAutospacing="off"/>
        <w:ind w:left="360" w:hanging="360"/>
        <w:textAlignment w:val="baseline"/>
        <w:rPr>
          <w:rFonts w:ascii="Calibri" w:hAnsi="Calibri" w:cs="Calibri"/>
          <w:noProof w:val="0"/>
          <w:color w:val="231F20"/>
          <w:lang w:val="es-419"/>
        </w:rPr>
      </w:pPr>
      <w:r w:rsidRPr="3D28BB79" w:rsidR="006E2706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Texto</w:t>
      </w:r>
      <w:r w:rsidRPr="3D28BB79" w:rsidR="006E2706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 xml:space="preserve"> para </w:t>
      </w:r>
      <w:r w:rsidRPr="3D28BB79" w:rsidR="006E2706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publicar</w:t>
      </w:r>
      <w:r w:rsidRPr="3D28BB79" w:rsidR="005A7648">
        <w:rPr>
          <w:rStyle w:val="normaltextrun"/>
          <w:rFonts w:ascii="Calibri" w:hAnsi="Calibri" w:eastAsia="" w:cs="Calibri" w:eastAsiaTheme="majorEastAsia"/>
          <w:i w:val="1"/>
          <w:iCs w:val="1"/>
          <w:noProof w:val="0"/>
          <w:color w:val="231F20"/>
          <w:lang w:val="es-419"/>
        </w:rPr>
        <w:t>:</w:t>
      </w:r>
      <w:r w:rsidRPr="3D28BB79" w:rsidR="005A7648">
        <w:rPr>
          <w:rStyle w:val="eop"/>
          <w:rFonts w:ascii="Calibri" w:hAnsi="Calibri" w:eastAsia="" w:cs="Calibri" w:eastAsiaTheme="majorEastAsia"/>
          <w:noProof w:val="0"/>
          <w:color w:val="231F20"/>
          <w:lang w:val="es-419"/>
        </w:rPr>
        <w:t> </w:t>
      </w:r>
    </w:p>
    <w:p w:rsidRPr="005A7648" w:rsidR="004B7F20" w:rsidP="3D28BB79" w:rsidRDefault="001E5874" w14:paraId="2F396BD5" w14:textId="3ADCAC4B">
      <w:pPr>
        <w:pStyle w:val="paragraph"/>
        <w:spacing w:before="0" w:beforeAutospacing="off" w:after="0" w:afterAutospacing="off"/>
        <w:textAlignment w:val="baseline"/>
        <w:rPr>
          <w:rFonts w:ascii="Calibri" w:hAnsi="Calibri" w:cs="Calibri"/>
          <w:noProof w:val="0"/>
          <w:lang w:val="es-419"/>
        </w:rPr>
      </w:pPr>
      <w:r w:rsidRPr="3D28BB79" w:rsidR="001E5874">
        <w:rPr>
          <w:rFonts w:ascii="Calibri" w:hAnsi="Calibri" w:cs="Calibri"/>
          <w:noProof w:val="0"/>
          <w:lang w:val="es-419"/>
        </w:rPr>
        <w:t>Reabrir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escuelas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tras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la </w:t>
      </w:r>
      <w:r w:rsidRPr="3D28BB79" w:rsidR="001E5874">
        <w:rPr>
          <w:rFonts w:ascii="Calibri" w:hAnsi="Calibri" w:cs="Calibri"/>
          <w:noProof w:val="0"/>
          <w:lang w:val="es-419"/>
        </w:rPr>
        <w:t>tormenta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necesitó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un </w:t>
      </w:r>
      <w:r w:rsidRPr="3D28BB79" w:rsidR="001E5874">
        <w:rPr>
          <w:rFonts w:ascii="Calibri" w:hAnsi="Calibri" w:cs="Calibri"/>
          <w:noProof w:val="0"/>
          <w:lang w:val="es-419"/>
        </w:rPr>
        <w:t>equipo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. </w:t>
      </w:r>
      <w:r w:rsidRPr="3D28BB79" w:rsidR="00CE2C5B">
        <w:rPr>
          <w:rFonts w:ascii="Calibri" w:hAnsi="Calibri" w:cs="Calibri"/>
          <w:noProof w:val="0"/>
          <w:lang w:val="es-419"/>
        </w:rPr>
        <w:t>El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@ncdhhs </w:t>
      </w:r>
      <w:r w:rsidRPr="3D28BB79" w:rsidR="001E5874">
        <w:rPr>
          <w:rFonts w:ascii="Calibri" w:hAnsi="Calibri" w:cs="Calibri"/>
          <w:noProof w:val="0"/>
          <w:lang w:val="es-419"/>
        </w:rPr>
        <w:t>trabaj</w:t>
      </w:r>
      <w:r w:rsidRPr="3D28BB79" w:rsidR="00CE2C5B">
        <w:rPr>
          <w:rFonts w:ascii="Calibri" w:hAnsi="Calibri" w:cs="Calibri"/>
          <w:noProof w:val="0"/>
          <w:lang w:val="es-419"/>
        </w:rPr>
        <w:t>ó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con </w:t>
      </w:r>
      <w:r w:rsidRPr="3D28BB79" w:rsidR="001E5874">
        <w:rPr>
          <w:rFonts w:ascii="Calibri" w:hAnsi="Calibri" w:cs="Calibri"/>
          <w:noProof w:val="0"/>
          <w:lang w:val="es-419"/>
        </w:rPr>
        <w:t>enfermeras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escolares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, </w:t>
      </w:r>
      <w:r w:rsidRPr="3D28BB79" w:rsidR="001E5874">
        <w:rPr>
          <w:rFonts w:ascii="Calibri" w:hAnsi="Calibri" w:cs="Calibri"/>
          <w:noProof w:val="0"/>
          <w:lang w:val="es-419"/>
        </w:rPr>
        <w:t>líderes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locales y </w:t>
      </w:r>
      <w:r w:rsidRPr="3D28BB79" w:rsidR="001E5874">
        <w:rPr>
          <w:rFonts w:ascii="Calibri" w:hAnsi="Calibri" w:cs="Calibri"/>
          <w:noProof w:val="0"/>
          <w:lang w:val="es-419"/>
        </w:rPr>
        <w:t>departamentos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de </w:t>
      </w:r>
      <w:r w:rsidRPr="3D28BB79" w:rsidR="001E5874">
        <w:rPr>
          <w:rFonts w:ascii="Calibri" w:hAnsi="Calibri" w:cs="Calibri"/>
          <w:noProof w:val="0"/>
          <w:lang w:val="es-419"/>
        </w:rPr>
        <w:t>salud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para </w:t>
      </w:r>
      <w:r w:rsidRPr="3D28BB79" w:rsidR="001E5874">
        <w:rPr>
          <w:rFonts w:ascii="Calibri" w:hAnsi="Calibri" w:cs="Calibri"/>
          <w:noProof w:val="0"/>
          <w:lang w:val="es-419"/>
        </w:rPr>
        <w:t>apoyar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a </w:t>
      </w:r>
      <w:r w:rsidRPr="3D28BB79" w:rsidR="001E5874">
        <w:rPr>
          <w:rFonts w:ascii="Calibri" w:hAnsi="Calibri" w:cs="Calibri"/>
          <w:noProof w:val="0"/>
          <w:lang w:val="es-419"/>
        </w:rPr>
        <w:t>los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estudiantes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, y lo </w:t>
      </w:r>
      <w:r w:rsidRPr="3D28BB79" w:rsidR="001E5874">
        <w:rPr>
          <w:rFonts w:ascii="Calibri" w:hAnsi="Calibri" w:cs="Calibri"/>
          <w:noProof w:val="0"/>
          <w:lang w:val="es-419"/>
        </w:rPr>
        <w:t>sigu</w:t>
      </w:r>
      <w:r w:rsidRPr="3D28BB79" w:rsidR="001E5874">
        <w:rPr>
          <w:rFonts w:ascii="Calibri" w:hAnsi="Calibri" w:cs="Calibri"/>
          <w:noProof w:val="0"/>
          <w:lang w:val="es-419"/>
        </w:rPr>
        <w:t>en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8520F">
        <w:rPr>
          <w:rFonts w:ascii="Calibri" w:hAnsi="Calibri" w:cs="Calibri"/>
          <w:noProof w:val="0"/>
          <w:lang w:val="es-419"/>
        </w:rPr>
        <w:t xml:space="preserve">hacienda hoy </w:t>
      </w:r>
      <w:r w:rsidRPr="3D28BB79" w:rsidR="0018520F">
        <w:rPr>
          <w:rFonts w:ascii="Calibri" w:hAnsi="Calibri" w:cs="Calibri"/>
          <w:noProof w:val="0"/>
          <w:lang w:val="es-419"/>
        </w:rPr>
        <w:t>en</w:t>
      </w:r>
      <w:r w:rsidRPr="3D28BB79" w:rsidR="0018520F">
        <w:rPr>
          <w:rFonts w:ascii="Calibri" w:hAnsi="Calibri" w:cs="Calibri"/>
          <w:noProof w:val="0"/>
          <w:lang w:val="es-419"/>
        </w:rPr>
        <w:t xml:space="preserve"> día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. </w:t>
      </w:r>
      <w:r w:rsidRPr="3D28BB79" w:rsidR="001E5874">
        <w:rPr>
          <w:rFonts w:ascii="Calibri" w:hAnsi="Calibri" w:cs="Calibri"/>
          <w:noProof w:val="0"/>
          <w:lang w:val="es-419"/>
        </w:rPr>
        <w:t>Cuidar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a </w:t>
      </w:r>
      <w:r w:rsidRPr="3D28BB79" w:rsidR="001E5874">
        <w:rPr>
          <w:rFonts w:ascii="Calibri" w:hAnsi="Calibri" w:cs="Calibri"/>
          <w:noProof w:val="0"/>
          <w:lang w:val="es-419"/>
        </w:rPr>
        <w:t>nuestros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niños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fortalece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nuestro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 </w:t>
      </w:r>
      <w:r w:rsidRPr="3D28BB79" w:rsidR="001E5874">
        <w:rPr>
          <w:rFonts w:ascii="Calibri" w:hAnsi="Calibri" w:cs="Calibri"/>
          <w:noProof w:val="0"/>
          <w:lang w:val="es-419"/>
        </w:rPr>
        <w:t>futuro</w:t>
      </w:r>
      <w:r w:rsidRPr="3D28BB79" w:rsidR="001E5874">
        <w:rPr>
          <w:rFonts w:ascii="Calibri" w:hAnsi="Calibri" w:cs="Calibri"/>
          <w:noProof w:val="0"/>
          <w:lang w:val="es-419"/>
        </w:rPr>
        <w:t xml:space="preserve">. </w:t>
      </w:r>
      <w:r w:rsidRPr="3D28BB79" w:rsidR="00FF5549">
        <w:rPr>
          <w:rFonts w:ascii="Calibri" w:hAnsi="Calibri" w:cs="Calibri"/>
          <w:noProof w:val="0"/>
          <w:lang w:val="es-419"/>
        </w:rPr>
        <w:t>#SomosSaludPublicaNC</w:t>
      </w:r>
    </w:p>
    <w:sectPr w:rsidRPr="005A7648" w:rsidR="004B7F20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venir Book">
    <w:altName w:val="Calibri"/>
    <w:panose1 w:val="02000503020000020003"/>
    <w:charset w:val="00"/>
    <w:family w:val="auto"/>
    <w:pitch w:val="variable"/>
    <w:sig w:usb0="800000AF" w:usb1="5000204A" w:usb2="00000000" w:usb3="00000000" w:csb0="0000009B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0A4273"/>
    <w:multiLevelType w:val="multilevel"/>
    <w:tmpl w:val="EEC6C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hint="default" w:ascii="Symbol" w:hAnsi="Symbol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hint="default" w:ascii="Symbol" w:hAnsi="Symbol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hint="default" w:ascii="Symbol" w:hAnsi="Symbol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hint="default" w:ascii="Symbol" w:hAnsi="Symbol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hint="default" w:ascii="Symbol" w:hAnsi="Symbol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hint="default" w:ascii="Symbol" w:hAnsi="Symbol"/>
        <w:sz w:val="20"/>
      </w:rPr>
    </w:lvl>
  </w:abstractNum>
  <w:num w:numId="1" w16cid:durableId="11413126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7648"/>
    <w:rsid w:val="00014F84"/>
    <w:rsid w:val="000E0C11"/>
    <w:rsid w:val="00173D6D"/>
    <w:rsid w:val="00177100"/>
    <w:rsid w:val="0018520F"/>
    <w:rsid w:val="001E5874"/>
    <w:rsid w:val="002019C8"/>
    <w:rsid w:val="0021244F"/>
    <w:rsid w:val="00243480"/>
    <w:rsid w:val="002466F1"/>
    <w:rsid w:val="0026455B"/>
    <w:rsid w:val="0028281D"/>
    <w:rsid w:val="002C7466"/>
    <w:rsid w:val="002D088F"/>
    <w:rsid w:val="002D2B1F"/>
    <w:rsid w:val="00364E03"/>
    <w:rsid w:val="00401FE0"/>
    <w:rsid w:val="004B7F20"/>
    <w:rsid w:val="004F0ED9"/>
    <w:rsid w:val="0051195D"/>
    <w:rsid w:val="00535682"/>
    <w:rsid w:val="005A7648"/>
    <w:rsid w:val="005B6520"/>
    <w:rsid w:val="006158FC"/>
    <w:rsid w:val="0061670C"/>
    <w:rsid w:val="0064189D"/>
    <w:rsid w:val="00667BFC"/>
    <w:rsid w:val="00685567"/>
    <w:rsid w:val="006962A9"/>
    <w:rsid w:val="006E2706"/>
    <w:rsid w:val="007420AD"/>
    <w:rsid w:val="007A05A8"/>
    <w:rsid w:val="008237CE"/>
    <w:rsid w:val="009C5BAC"/>
    <w:rsid w:val="009D05AB"/>
    <w:rsid w:val="00B9520F"/>
    <w:rsid w:val="00BC3252"/>
    <w:rsid w:val="00BF58DA"/>
    <w:rsid w:val="00C460AD"/>
    <w:rsid w:val="00C80208"/>
    <w:rsid w:val="00CC0A41"/>
    <w:rsid w:val="00CE2C5B"/>
    <w:rsid w:val="00CF4FBB"/>
    <w:rsid w:val="00D75058"/>
    <w:rsid w:val="00E21913"/>
    <w:rsid w:val="00E4121C"/>
    <w:rsid w:val="00F66067"/>
    <w:rsid w:val="00F746C7"/>
    <w:rsid w:val="00F84E95"/>
    <w:rsid w:val="00FF5549"/>
    <w:rsid w:val="07EA9139"/>
    <w:rsid w:val="332C49BA"/>
    <w:rsid w:val="3D28BB79"/>
    <w:rsid w:val="7947CE74"/>
    <w:rsid w:val="7DF9E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48D371B"/>
  <w15:chartTrackingRefBased/>
  <w15:docId w15:val="{C5327BC0-8B1D-8540-A7E8-8B6788F6B5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5A7648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A7648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A764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5A76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5A764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A76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5A76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5A76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5A76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Heading1Char" w:customStyle="1">
    <w:name w:val="Heading 1 Char"/>
    <w:basedOn w:val="DefaultParagraphFont"/>
    <w:link w:val="Heading1"/>
    <w:uiPriority w:val="9"/>
    <w:rsid w:val="005A7648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5A7648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5A7648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5A7648"/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5A7648"/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5A7648"/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5A7648"/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5A7648"/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5A764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5A7648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5A7648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5A76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5A764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5A7648"/>
    <w:pPr>
      <w:spacing w:before="160"/>
      <w:jc w:val="center"/>
    </w:pPr>
    <w:rPr>
      <w:i/>
      <w:iCs/>
      <w:color w:val="404040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5A764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5A764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5A764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5A7648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5A764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5A7648"/>
    <w:rPr>
      <w:b/>
      <w:bCs/>
      <w:smallCaps/>
      <w:color w:val="0F4761" w:themeColor="accent1" w:themeShade="BF"/>
      <w:spacing w:val="5"/>
    </w:rPr>
  </w:style>
  <w:style w:type="paragraph" w:styleId="paragraph" w:customStyle="1">
    <w:name w:val="paragraph"/>
    <w:basedOn w:val="Normal"/>
    <w:rsid w:val="005A7648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kern w:val="0"/>
      <w14:ligatures w14:val="none"/>
    </w:rPr>
  </w:style>
  <w:style w:type="character" w:styleId="normaltextrun" w:customStyle="1">
    <w:name w:val="normaltextrun"/>
    <w:basedOn w:val="DefaultParagraphFont"/>
    <w:rsid w:val="005A7648"/>
  </w:style>
  <w:style w:type="character" w:styleId="eop" w:customStyle="1">
    <w:name w:val="eop"/>
    <w:basedOn w:val="DefaultParagraphFont"/>
    <w:rsid w:val="005A7648"/>
  </w:style>
  <w:style w:type="character" w:styleId="scxw29034144" w:customStyle="1">
    <w:name w:val="scxw29034144"/>
    <w:basedOn w:val="DefaultParagraphFont"/>
    <w:rsid w:val="005A7648"/>
  </w:style>
  <w:style w:type="character" w:styleId="tabchar" w:customStyle="1">
    <w:name w:val="tabchar"/>
    <w:basedOn w:val="DefaultParagraphFont"/>
    <w:rsid w:val="005A7648"/>
  </w:style>
  <w:style w:type="character" w:styleId="wacimagecontainer" w:customStyle="1">
    <w:name w:val="wacimagecontainer"/>
    <w:basedOn w:val="DefaultParagraphFont"/>
    <w:rsid w:val="005A7648"/>
  </w:style>
  <w:style w:type="paragraph" w:styleId="NormalWeb">
    <w:name w:val="Normal (Web)"/>
    <w:basedOn w:val="Normal"/>
    <w:uiPriority w:val="99"/>
    <w:unhideWhenUsed/>
    <w:rsid w:val="0028281D"/>
    <w:rPr>
      <w:rFonts w:ascii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4.jpeg" Id="rId8" /><Relationship Type="http://schemas.openxmlformats.org/officeDocument/2006/relationships/customXml" Target="../customXml/item1.xml" Id="rId13" /><Relationship Type="http://schemas.openxmlformats.org/officeDocument/2006/relationships/settings" Target="settings.xml" Id="rId3" /><Relationship Type="http://schemas.openxmlformats.org/officeDocument/2006/relationships/image" Target="media/image3.jpeg" Id="rId7" /><Relationship Type="http://schemas.openxmlformats.org/officeDocument/2006/relationships/theme" Target="theme/theme1.xml" Id="rId12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image" Target="media/image2.jpeg" Id="rId6" /><Relationship Type="http://schemas.openxmlformats.org/officeDocument/2006/relationships/fontTable" Target="fontTable.xml" Id="rId11" /><Relationship Type="http://schemas.openxmlformats.org/officeDocument/2006/relationships/image" Target="media/image1.jpeg" Id="rId5" /><Relationship Type="http://schemas.openxmlformats.org/officeDocument/2006/relationships/customXml" Target="../customXml/item3.xml" Id="rId15" /><Relationship Type="http://schemas.openxmlformats.org/officeDocument/2006/relationships/image" Target="media/image6.jpeg" Id="rId10" /><Relationship Type="http://schemas.openxmlformats.org/officeDocument/2006/relationships/webSettings" Target="webSettings.xml" Id="rId4" /><Relationship Type="http://schemas.openxmlformats.org/officeDocument/2006/relationships/image" Target="media/image5.jpeg" Id="rId9" /><Relationship Type="http://schemas.openxmlformats.org/officeDocument/2006/relationships/customXml" Target="../customXml/item2.xml" Id="rId14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27D5B4D75C6349BA7C8A04754834A3" ma:contentTypeVersion="17" ma:contentTypeDescription="Create a new document." ma:contentTypeScope="" ma:versionID="2b74780d48190ea32931dbfd71239db5">
  <xsd:schema xmlns:xsd="http://www.w3.org/2001/XMLSchema" xmlns:xs="http://www.w3.org/2001/XMLSchema" xmlns:p="http://schemas.microsoft.com/office/2006/metadata/properties" xmlns:ns2="fc913f6e-4680-41b5-a740-4749326fbbd9" xmlns:ns3="84b9caf8-ae5b-44cf-ac25-105a843376d7" targetNamespace="http://schemas.microsoft.com/office/2006/metadata/properties" ma:root="true" ma:fieldsID="46c0f39ecb39bf9f240dee3a3e528902" ns2:_="" ns3:_="">
    <xsd:import namespace="fc913f6e-4680-41b5-a740-4749326fbbd9"/>
    <xsd:import namespace="84b9caf8-ae5b-44cf-ac25-105a843376d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MediaServiceDateTake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SearchProperties" minOccurs="0"/>
                <xsd:element ref="ns3:UsedinToolkit" minOccurs="0"/>
                <xsd:element ref="ns3:MediaServiceBillingMetadata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c913f6e-4680-41b5-a740-4749326fbbd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7" nillable="true" ma:displayName="Taxonomy Catch All Column" ma:hidden="true" ma:list="{a27ccb00-3c0a-449b-b6e0-888d0fcac137}" ma:internalName="TaxCatchAll" ma:showField="CatchAllData" ma:web="fc913f6e-4680-41b5-a740-4749326fbbd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b9caf8-ae5b-44cf-ac25-105a843376d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da2157d8-ccc1-4fc8-a2a4-3f8f655345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UsedinToolkit" ma:index="22" nillable="true" ma:displayName="Used in Toolkit" ma:default="1" ma:format="Dropdown" ma:internalName="UsedinToolkit">
      <xsd:simpleType>
        <xsd:restriction base="dms:Boolean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  <xsd:element name="MediaServiceLocation" ma:index="24" nillable="true" ma:displayName="Location" ma:indexed="true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4b9caf8-ae5b-44cf-ac25-105a843376d7">
      <Terms xmlns="http://schemas.microsoft.com/office/infopath/2007/PartnerControls"/>
    </lcf76f155ced4ddcb4097134ff3c332f>
    <TaxCatchAll xmlns="fc913f6e-4680-41b5-a740-4749326fbbd9" xsi:nil="true"/>
    <UsedinToolkit xmlns="84b9caf8-ae5b-44cf-ac25-105a843376d7">true</UsedinToolkit>
  </documentManagement>
</p:properties>
</file>

<file path=customXml/itemProps1.xml><?xml version="1.0" encoding="utf-8"?>
<ds:datastoreItem xmlns:ds="http://schemas.openxmlformats.org/officeDocument/2006/customXml" ds:itemID="{55466B10-F4E7-44B5-BCEF-C13722B21FD0}"/>
</file>

<file path=customXml/itemProps2.xml><?xml version="1.0" encoding="utf-8"?>
<ds:datastoreItem xmlns:ds="http://schemas.openxmlformats.org/officeDocument/2006/customXml" ds:itemID="{36942070-7F1C-4767-9E21-2BE08865660C}"/>
</file>

<file path=customXml/itemProps3.xml><?xml version="1.0" encoding="utf-8"?>
<ds:datastoreItem xmlns:ds="http://schemas.openxmlformats.org/officeDocument/2006/customXml" ds:itemID="{BAA670DA-CFB8-40F8-A062-DD5D4DB4C5A7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Jennifer Guzman</dc:creator>
  <keywords/>
  <dc:description/>
  <lastModifiedBy>Jeydri Urbina</lastModifiedBy>
  <revision>40</revision>
  <dcterms:created xsi:type="dcterms:W3CDTF">2025-09-17T13:10:00.0000000Z</dcterms:created>
  <dcterms:modified xsi:type="dcterms:W3CDTF">2025-09-17T13:53:03.1694447Z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571fd88-560f-4084-9cb7-508affb0fddd_Enabled">
    <vt:lpwstr>true</vt:lpwstr>
  </property>
  <property fmtid="{D5CDD505-2E9C-101B-9397-08002B2CF9AE}" pid="3" name="MSIP_Label_e571fd88-560f-4084-9cb7-508affb0fddd_SetDate">
    <vt:lpwstr>2025-09-16T18:38:51Z</vt:lpwstr>
  </property>
  <property fmtid="{D5CDD505-2E9C-101B-9397-08002B2CF9AE}" pid="4" name="MSIP_Label_e571fd88-560f-4084-9cb7-508affb0fddd_Method">
    <vt:lpwstr>Standard</vt:lpwstr>
  </property>
  <property fmtid="{D5CDD505-2E9C-101B-9397-08002B2CF9AE}" pid="5" name="MSIP_Label_e571fd88-560f-4084-9cb7-508affb0fddd_Name">
    <vt:lpwstr>Public 🌐</vt:lpwstr>
  </property>
  <property fmtid="{D5CDD505-2E9C-101B-9397-08002B2CF9AE}" pid="6" name="MSIP_Label_e571fd88-560f-4084-9cb7-508affb0fddd_SiteId">
    <vt:lpwstr>bfdc8655-8252-40a1-bcb6-80c2945e198e</vt:lpwstr>
  </property>
  <property fmtid="{D5CDD505-2E9C-101B-9397-08002B2CF9AE}" pid="7" name="MSIP_Label_e571fd88-560f-4084-9cb7-508affb0fddd_ActionId">
    <vt:lpwstr>dbd674d1-a1f7-41b4-8612-bd1d4cac52b4</vt:lpwstr>
  </property>
  <property fmtid="{D5CDD505-2E9C-101B-9397-08002B2CF9AE}" pid="8" name="MSIP_Label_e571fd88-560f-4084-9cb7-508affb0fddd_ContentBits">
    <vt:lpwstr>0</vt:lpwstr>
  </property>
  <property fmtid="{D5CDD505-2E9C-101B-9397-08002B2CF9AE}" pid="9" name="MSIP_Label_e571fd88-560f-4084-9cb7-508affb0fddd_Tag">
    <vt:lpwstr>50, 3, 0, 1</vt:lpwstr>
  </property>
  <property fmtid="{D5CDD505-2E9C-101B-9397-08002B2CF9AE}" pid="10" name="ContentTypeId">
    <vt:lpwstr>0x0101002D27D5B4D75C6349BA7C8A04754834A3</vt:lpwstr>
  </property>
  <property fmtid="{D5CDD505-2E9C-101B-9397-08002B2CF9AE}" pid="11" name="MediaServiceImageTags">
    <vt:lpwstr/>
  </property>
</Properties>
</file>